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1847457" w:displacedByCustomXml="next"/>
    <w:bookmarkStart w:id="1" w:name="_Toc121657191" w:displacedByCustomXml="next"/>
    <w:sdt>
      <w:sdtPr>
        <w:rPr>
          <w:rFonts w:asciiTheme="minorHAnsi" w:eastAsiaTheme="minorHAnsi" w:hAnsiTheme="minorHAnsi" w:cstheme="minorBidi"/>
          <w:b w:val="0"/>
          <w:caps w:val="0"/>
          <w:sz w:val="22"/>
          <w:szCs w:val="22"/>
        </w:rPr>
        <w:id w:val="-1749412483"/>
        <w:docPartObj>
          <w:docPartGallery w:val="Table of Contents"/>
          <w:docPartUnique/>
        </w:docPartObj>
      </w:sdtPr>
      <w:sdtEndPr>
        <w:rPr>
          <w:bCs/>
        </w:rPr>
      </w:sdtEndPr>
      <w:sdtContent>
        <w:p w14:paraId="6E982740" w14:textId="77777777" w:rsidR="00802937" w:rsidRDefault="00802937" w:rsidP="00E71D09">
          <w:pPr>
            <w:pStyle w:val="a5"/>
            <w:jc w:val="center"/>
          </w:pPr>
          <w:r>
            <w:t>Оглавление</w:t>
          </w:r>
          <w:bookmarkEnd w:id="1"/>
          <w:bookmarkEnd w:id="0"/>
        </w:p>
        <w:p w14:paraId="0166CE3C" w14:textId="7D318CE7" w:rsidR="00105850" w:rsidRPr="00E216F5" w:rsidRDefault="00802937">
          <w:pPr>
            <w:pStyle w:val="11"/>
            <w:tabs>
              <w:tab w:val="right" w:leader="dot" w:pos="9628"/>
            </w:tabs>
            <w:rPr>
              <w:rFonts w:ascii="Times New Roman" w:eastAsiaTheme="minorEastAsia" w:hAnsi="Times New Roman" w:cs="Times New Roman"/>
              <w:noProof/>
              <w:sz w:val="28"/>
              <w:szCs w:val="28"/>
              <w:lang w:eastAsia="ru-RU"/>
            </w:rPr>
          </w:pPr>
          <w:r w:rsidRPr="00E216F5">
            <w:rPr>
              <w:rFonts w:ascii="Times New Roman" w:hAnsi="Times New Roman" w:cs="Times New Roman"/>
              <w:sz w:val="28"/>
              <w:szCs w:val="28"/>
            </w:rPr>
            <w:fldChar w:fldCharType="begin"/>
          </w:r>
          <w:r w:rsidRPr="00E216F5">
            <w:rPr>
              <w:rFonts w:ascii="Times New Roman" w:hAnsi="Times New Roman" w:cs="Times New Roman"/>
              <w:sz w:val="28"/>
              <w:szCs w:val="28"/>
            </w:rPr>
            <w:instrText xml:space="preserve"> TOC \o "1-3" \h \z \u </w:instrText>
          </w:r>
          <w:r w:rsidRPr="00E216F5">
            <w:rPr>
              <w:rFonts w:ascii="Times New Roman" w:hAnsi="Times New Roman" w:cs="Times New Roman"/>
              <w:sz w:val="28"/>
              <w:szCs w:val="28"/>
            </w:rPr>
            <w:fldChar w:fldCharType="separate"/>
          </w:r>
          <w:hyperlink w:anchor="_Toc121847458" w:history="1">
            <w:r w:rsidR="00105850" w:rsidRPr="00E216F5">
              <w:rPr>
                <w:rStyle w:val="a7"/>
                <w:rFonts w:ascii="Times New Roman" w:hAnsi="Times New Roman" w:cs="Times New Roman"/>
                <w:noProof/>
                <w:sz w:val="28"/>
                <w:szCs w:val="28"/>
              </w:rPr>
              <w:t>ВВЕДЕНИЕ</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_Toc121847458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2</w:t>
            </w:r>
            <w:r w:rsidR="00105850" w:rsidRPr="00E216F5">
              <w:rPr>
                <w:rFonts w:ascii="Times New Roman" w:hAnsi="Times New Roman" w:cs="Times New Roman"/>
                <w:noProof/>
                <w:webHidden/>
                <w:sz w:val="28"/>
                <w:szCs w:val="28"/>
              </w:rPr>
              <w:fldChar w:fldCharType="end"/>
            </w:r>
          </w:hyperlink>
        </w:p>
        <w:p w14:paraId="60028399" w14:textId="0D5278D1" w:rsidR="00105850" w:rsidRPr="00E216F5" w:rsidRDefault="00000000">
          <w:pPr>
            <w:pStyle w:val="11"/>
            <w:tabs>
              <w:tab w:val="left" w:pos="440"/>
              <w:tab w:val="right" w:leader="dot" w:pos="9628"/>
            </w:tabs>
            <w:rPr>
              <w:rFonts w:ascii="Times New Roman" w:eastAsiaTheme="minorEastAsia" w:hAnsi="Times New Roman" w:cs="Times New Roman"/>
              <w:noProof/>
              <w:sz w:val="28"/>
              <w:szCs w:val="28"/>
              <w:lang w:eastAsia="ru-RU"/>
            </w:rPr>
          </w:pPr>
          <w:hyperlink w:anchor="_Toc121847459" w:history="1">
            <w:r w:rsidR="00105850" w:rsidRPr="00E216F5">
              <w:rPr>
                <w:rStyle w:val="a7"/>
                <w:rFonts w:ascii="Times New Roman" w:eastAsia="Times New Roman" w:hAnsi="Times New Roman" w:cs="Times New Roman"/>
                <w:noProof/>
                <w:sz w:val="28"/>
                <w:szCs w:val="28"/>
                <w:lang w:eastAsia="ru-RU"/>
              </w:rPr>
              <w:t>1.</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eastAsia="Times New Roman" w:hAnsi="Times New Roman" w:cs="Times New Roman"/>
                <w:noProof/>
                <w:sz w:val="28"/>
                <w:szCs w:val="28"/>
                <w:lang w:eastAsia="ru-RU"/>
              </w:rPr>
              <w:t>ИССЛЕДОВАТЕЛЬСКИЙ РАЗДЕЛ</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_Toc121847459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3</w:t>
            </w:r>
            <w:r w:rsidR="00105850" w:rsidRPr="00E216F5">
              <w:rPr>
                <w:rFonts w:ascii="Times New Roman" w:hAnsi="Times New Roman" w:cs="Times New Roman"/>
                <w:noProof/>
                <w:webHidden/>
                <w:sz w:val="28"/>
                <w:szCs w:val="28"/>
              </w:rPr>
              <w:fldChar w:fldCharType="end"/>
            </w:r>
          </w:hyperlink>
        </w:p>
        <w:p w14:paraId="5B7F8070" w14:textId="6283D1D9"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60" w:history="1">
            <w:r w:rsidR="00105850" w:rsidRPr="00E216F5">
              <w:rPr>
                <w:rStyle w:val="a7"/>
                <w:rFonts w:ascii="Times New Roman" w:eastAsia="Times New Roman" w:hAnsi="Times New Roman" w:cs="Times New Roman"/>
                <w:noProof/>
                <w:sz w:val="28"/>
                <w:szCs w:val="28"/>
                <w:lang w:eastAsia="ru-RU"/>
              </w:rPr>
              <w:t>1.1</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eastAsia="Times New Roman" w:hAnsi="Times New Roman" w:cs="Times New Roman"/>
                <w:noProof/>
                <w:sz w:val="28"/>
                <w:szCs w:val="28"/>
                <w:lang w:eastAsia="ru-RU"/>
              </w:rPr>
              <w:t>Обобщенная характеристика предметной области – комплексной безопасности предприятия.</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_Toc121847460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3</w:t>
            </w:r>
            <w:r w:rsidR="00105850" w:rsidRPr="00E216F5">
              <w:rPr>
                <w:rFonts w:ascii="Times New Roman" w:hAnsi="Times New Roman" w:cs="Times New Roman"/>
                <w:noProof/>
                <w:webHidden/>
                <w:sz w:val="28"/>
                <w:szCs w:val="28"/>
              </w:rPr>
              <w:fldChar w:fldCharType="end"/>
            </w:r>
          </w:hyperlink>
        </w:p>
        <w:p w14:paraId="456F37A8" w14:textId="52DFFA72"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61" w:history="1">
            <w:r w:rsidR="00105850" w:rsidRPr="00E216F5">
              <w:rPr>
                <w:rStyle w:val="a7"/>
                <w:rFonts w:ascii="Times New Roman" w:eastAsia="Times New Roman" w:hAnsi="Times New Roman" w:cs="Times New Roman"/>
                <w:noProof/>
                <w:sz w:val="28"/>
                <w:szCs w:val="28"/>
                <w:lang w:eastAsia="ru-RU"/>
              </w:rPr>
              <w:t>1.2</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eastAsia="Times New Roman" w:hAnsi="Times New Roman" w:cs="Times New Roman"/>
                <w:noProof/>
                <w:sz w:val="28"/>
                <w:szCs w:val="28"/>
                <w:lang w:eastAsia="ru-RU"/>
              </w:rPr>
              <w:t>Характеристика объекта исследования ООО «ТИЛАРТ» и анализ основных показателей функционирования.</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_Toc121847461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5</w:t>
            </w:r>
            <w:r w:rsidR="00105850" w:rsidRPr="00E216F5">
              <w:rPr>
                <w:rFonts w:ascii="Times New Roman" w:hAnsi="Times New Roman" w:cs="Times New Roman"/>
                <w:noProof/>
                <w:webHidden/>
                <w:sz w:val="28"/>
                <w:szCs w:val="28"/>
              </w:rPr>
              <w:fldChar w:fldCharType="end"/>
            </w:r>
          </w:hyperlink>
        </w:p>
        <w:p w14:paraId="56B7023E" w14:textId="5AACA2F9"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62" w:history="1">
            <w:r w:rsidR="00105850" w:rsidRPr="00E216F5">
              <w:rPr>
                <w:rStyle w:val="a7"/>
                <w:rFonts w:ascii="Times New Roman" w:eastAsia="Times New Roman" w:hAnsi="Times New Roman" w:cs="Times New Roman"/>
                <w:noProof/>
                <w:sz w:val="28"/>
                <w:szCs w:val="28"/>
                <w:lang w:eastAsia="ru-RU"/>
              </w:rPr>
              <w:t>1.3</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eastAsia="Times New Roman" w:hAnsi="Times New Roman" w:cs="Times New Roman"/>
                <w:noProof/>
                <w:sz w:val="28"/>
                <w:szCs w:val="28"/>
                <w:lang w:eastAsia="ru-RU"/>
              </w:rPr>
              <w:t>Описание внешней и внутренней среды функционирования объекта исследования ООО «ТИЛАРТ». Риски, опасности и угрозы в деятельности предприятия.</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_Toc121847462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7</w:t>
            </w:r>
            <w:r w:rsidR="00105850" w:rsidRPr="00E216F5">
              <w:rPr>
                <w:rFonts w:ascii="Times New Roman" w:hAnsi="Times New Roman" w:cs="Times New Roman"/>
                <w:noProof/>
                <w:webHidden/>
                <w:sz w:val="28"/>
                <w:szCs w:val="28"/>
              </w:rPr>
              <w:fldChar w:fldCharType="end"/>
            </w:r>
          </w:hyperlink>
        </w:p>
        <w:p w14:paraId="45DDF909" w14:textId="732E1835"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63" w:history="1">
            <w:r w:rsidR="00105850" w:rsidRPr="00E216F5">
              <w:rPr>
                <w:rStyle w:val="a7"/>
                <w:rFonts w:ascii="Times New Roman" w:eastAsia="Times New Roman" w:hAnsi="Times New Roman" w:cs="Times New Roman"/>
                <w:noProof/>
                <w:sz w:val="28"/>
                <w:szCs w:val="28"/>
                <w:lang w:eastAsia="ru-RU"/>
              </w:rPr>
              <w:t>1.4</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eastAsia="Times New Roman" w:hAnsi="Times New Roman" w:cs="Times New Roman"/>
                <w:noProof/>
                <w:sz w:val="28"/>
                <w:szCs w:val="28"/>
                <w:lang w:eastAsia="ru-RU"/>
              </w:rPr>
              <w:t>Современная нормативно-правовая база функционирования комплексной безопасности предприятия.</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_Toc121847463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10</w:t>
            </w:r>
            <w:r w:rsidR="00105850" w:rsidRPr="00E216F5">
              <w:rPr>
                <w:rFonts w:ascii="Times New Roman" w:hAnsi="Times New Roman" w:cs="Times New Roman"/>
                <w:noProof/>
                <w:webHidden/>
                <w:sz w:val="28"/>
                <w:szCs w:val="28"/>
              </w:rPr>
              <w:fldChar w:fldCharType="end"/>
            </w:r>
          </w:hyperlink>
        </w:p>
        <w:p w14:paraId="6FA7B96A" w14:textId="6B4F0BEC" w:rsidR="00105850" w:rsidRPr="00E216F5" w:rsidRDefault="00000000">
          <w:pPr>
            <w:pStyle w:val="11"/>
            <w:tabs>
              <w:tab w:val="left" w:pos="440"/>
              <w:tab w:val="right" w:leader="dot" w:pos="9628"/>
            </w:tabs>
            <w:rPr>
              <w:rFonts w:ascii="Times New Roman" w:eastAsiaTheme="minorEastAsia" w:hAnsi="Times New Roman" w:cs="Times New Roman"/>
              <w:noProof/>
              <w:sz w:val="28"/>
              <w:szCs w:val="28"/>
              <w:lang w:eastAsia="ru-RU"/>
            </w:rPr>
          </w:pPr>
          <w:hyperlink w:anchor="_Toc121847464" w:history="1">
            <w:r w:rsidR="00105850" w:rsidRPr="00E216F5">
              <w:rPr>
                <w:rStyle w:val="a7"/>
                <w:rFonts w:ascii="Times New Roman" w:hAnsi="Times New Roman" w:cs="Times New Roman"/>
                <w:noProof/>
                <w:sz w:val="28"/>
                <w:szCs w:val="28"/>
              </w:rPr>
              <w:t>2.</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hAnsi="Times New Roman" w:cs="Times New Roman"/>
                <w:noProof/>
                <w:sz w:val="28"/>
                <w:szCs w:val="28"/>
              </w:rPr>
              <w:t>АНАЛИТИЧЕСКИЙ РАЗДЕЛ.</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_Toc121847464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13</w:t>
            </w:r>
            <w:r w:rsidR="00105850" w:rsidRPr="00E216F5">
              <w:rPr>
                <w:rFonts w:ascii="Times New Roman" w:hAnsi="Times New Roman" w:cs="Times New Roman"/>
                <w:noProof/>
                <w:webHidden/>
                <w:sz w:val="28"/>
                <w:szCs w:val="28"/>
              </w:rPr>
              <w:fldChar w:fldCharType="end"/>
            </w:r>
          </w:hyperlink>
        </w:p>
        <w:p w14:paraId="10810DF9" w14:textId="7901A8E7"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65" w:history="1">
            <w:r w:rsidR="00105850" w:rsidRPr="00E216F5">
              <w:rPr>
                <w:rStyle w:val="a7"/>
                <w:rFonts w:ascii="Times New Roman" w:hAnsi="Times New Roman" w:cs="Times New Roman"/>
                <w:noProof/>
                <w:sz w:val="28"/>
                <w:szCs w:val="28"/>
              </w:rPr>
              <w:t>2.1</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hAnsi="Times New Roman" w:cs="Times New Roman"/>
                <w:noProof/>
                <w:sz w:val="28"/>
                <w:szCs w:val="28"/>
              </w:rPr>
              <w:t>Анализ параметров экономической безопасности ООО «ТИЛАРТ».</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_Toc121847465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13</w:t>
            </w:r>
            <w:r w:rsidR="00105850" w:rsidRPr="00E216F5">
              <w:rPr>
                <w:rFonts w:ascii="Times New Roman" w:hAnsi="Times New Roman" w:cs="Times New Roman"/>
                <w:noProof/>
                <w:webHidden/>
                <w:sz w:val="28"/>
                <w:szCs w:val="28"/>
              </w:rPr>
              <w:fldChar w:fldCharType="end"/>
            </w:r>
          </w:hyperlink>
        </w:p>
        <w:p w14:paraId="4201C3AD" w14:textId="1E12FD03"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66" w:history="1">
            <w:r w:rsidR="00105850" w:rsidRPr="00E216F5">
              <w:rPr>
                <w:rStyle w:val="a7"/>
                <w:rFonts w:ascii="Times New Roman" w:hAnsi="Times New Roman" w:cs="Times New Roman"/>
                <w:noProof/>
                <w:sz w:val="28"/>
                <w:szCs w:val="28"/>
              </w:rPr>
              <w:t>2.2</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hAnsi="Times New Roman" w:cs="Times New Roman"/>
                <w:noProof/>
                <w:sz w:val="28"/>
                <w:szCs w:val="28"/>
              </w:rPr>
              <w:t>Анализ параметров финансовой безопасности ООО «ТИЛАРТ».</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_Toc121847466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15</w:t>
            </w:r>
            <w:r w:rsidR="00105850" w:rsidRPr="00E216F5">
              <w:rPr>
                <w:rFonts w:ascii="Times New Roman" w:hAnsi="Times New Roman" w:cs="Times New Roman"/>
                <w:noProof/>
                <w:webHidden/>
                <w:sz w:val="28"/>
                <w:szCs w:val="28"/>
              </w:rPr>
              <w:fldChar w:fldCharType="end"/>
            </w:r>
          </w:hyperlink>
        </w:p>
        <w:p w14:paraId="58BCA2DB" w14:textId="4889907A"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67" w:history="1">
            <w:r w:rsidR="00105850" w:rsidRPr="00E216F5">
              <w:rPr>
                <w:rStyle w:val="a7"/>
                <w:rFonts w:ascii="Times New Roman" w:hAnsi="Times New Roman" w:cs="Times New Roman"/>
                <w:noProof/>
                <w:sz w:val="28"/>
                <w:szCs w:val="28"/>
              </w:rPr>
              <w:t>2.3</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hAnsi="Times New Roman" w:cs="Times New Roman"/>
                <w:noProof/>
                <w:sz w:val="28"/>
                <w:szCs w:val="28"/>
              </w:rPr>
              <w:t>Анализ параметров информационной безопасности ООО «ТИЛАРТ».</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_Toc121847467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17</w:t>
            </w:r>
            <w:r w:rsidR="00105850" w:rsidRPr="00E216F5">
              <w:rPr>
                <w:rFonts w:ascii="Times New Roman" w:hAnsi="Times New Roman" w:cs="Times New Roman"/>
                <w:noProof/>
                <w:webHidden/>
                <w:sz w:val="28"/>
                <w:szCs w:val="28"/>
              </w:rPr>
              <w:fldChar w:fldCharType="end"/>
            </w:r>
          </w:hyperlink>
        </w:p>
        <w:p w14:paraId="57C091AF" w14:textId="05A6D8C1"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68" w:history="1">
            <w:r w:rsidR="00105850" w:rsidRPr="00E216F5">
              <w:rPr>
                <w:rStyle w:val="a7"/>
                <w:rFonts w:ascii="Times New Roman" w:hAnsi="Times New Roman" w:cs="Times New Roman"/>
                <w:noProof/>
                <w:sz w:val="28"/>
                <w:szCs w:val="28"/>
              </w:rPr>
              <w:t>2.4</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hAnsi="Times New Roman" w:cs="Times New Roman"/>
                <w:noProof/>
                <w:sz w:val="28"/>
                <w:szCs w:val="28"/>
              </w:rPr>
              <w:t>Анализ параметров инженерно-технической безопасности ООО «ТИЛАРТ».</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_Toc121847468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19</w:t>
            </w:r>
            <w:r w:rsidR="00105850" w:rsidRPr="00E216F5">
              <w:rPr>
                <w:rFonts w:ascii="Times New Roman" w:hAnsi="Times New Roman" w:cs="Times New Roman"/>
                <w:noProof/>
                <w:webHidden/>
                <w:sz w:val="28"/>
                <w:szCs w:val="28"/>
              </w:rPr>
              <w:fldChar w:fldCharType="end"/>
            </w:r>
          </w:hyperlink>
        </w:p>
        <w:p w14:paraId="11A1D685" w14:textId="6CC3E87B"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69" w:history="1">
            <w:r w:rsidR="00105850" w:rsidRPr="00E216F5">
              <w:rPr>
                <w:rStyle w:val="a7"/>
                <w:rFonts w:ascii="Times New Roman" w:hAnsi="Times New Roman" w:cs="Times New Roman"/>
                <w:noProof/>
                <w:sz w:val="28"/>
                <w:szCs w:val="28"/>
              </w:rPr>
              <w:t>2.5</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hAnsi="Times New Roman" w:cs="Times New Roman"/>
                <w:noProof/>
                <w:sz w:val="28"/>
                <w:szCs w:val="28"/>
              </w:rPr>
              <w:t>Анализ параметров физической безопасности ООО «ТИЛАРТ».</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_Toc121847469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20</w:t>
            </w:r>
            <w:r w:rsidR="00105850" w:rsidRPr="00E216F5">
              <w:rPr>
                <w:rFonts w:ascii="Times New Roman" w:hAnsi="Times New Roman" w:cs="Times New Roman"/>
                <w:noProof/>
                <w:webHidden/>
                <w:sz w:val="28"/>
                <w:szCs w:val="28"/>
              </w:rPr>
              <w:fldChar w:fldCharType="end"/>
            </w:r>
          </w:hyperlink>
        </w:p>
        <w:p w14:paraId="08AF6E08" w14:textId="3EE1C167"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70" w:history="1">
            <w:r w:rsidR="00105850" w:rsidRPr="00E216F5">
              <w:rPr>
                <w:rStyle w:val="a7"/>
                <w:rFonts w:ascii="Times New Roman" w:hAnsi="Times New Roman" w:cs="Times New Roman"/>
                <w:noProof/>
                <w:sz w:val="28"/>
                <w:szCs w:val="28"/>
              </w:rPr>
              <w:t>2.6</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hAnsi="Times New Roman" w:cs="Times New Roman"/>
                <w:noProof/>
                <w:sz w:val="28"/>
                <w:szCs w:val="28"/>
              </w:rPr>
              <w:t>Анализ параметров кадровой безопасности ООО «ТИЛАРТ».</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_Toc121847470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21</w:t>
            </w:r>
            <w:r w:rsidR="00105850" w:rsidRPr="00E216F5">
              <w:rPr>
                <w:rFonts w:ascii="Times New Roman" w:hAnsi="Times New Roman" w:cs="Times New Roman"/>
                <w:noProof/>
                <w:webHidden/>
                <w:sz w:val="28"/>
                <w:szCs w:val="28"/>
              </w:rPr>
              <w:fldChar w:fldCharType="end"/>
            </w:r>
          </w:hyperlink>
        </w:p>
        <w:p w14:paraId="4D1CE7D8" w14:textId="31AB9B3E" w:rsidR="00105850" w:rsidRPr="00E216F5" w:rsidRDefault="00000000" w:rsidP="00AF063E">
          <w:pPr>
            <w:pStyle w:val="21"/>
            <w:rPr>
              <w:rFonts w:ascii="Times New Roman" w:eastAsiaTheme="minorEastAsia" w:hAnsi="Times New Roman" w:cs="Times New Roman"/>
              <w:noProof/>
              <w:sz w:val="28"/>
              <w:szCs w:val="28"/>
              <w:lang w:eastAsia="ru-RU"/>
            </w:rPr>
          </w:pPr>
          <w:hyperlink w:anchor="_Toc121847471" w:history="1">
            <w:r w:rsidR="00105850" w:rsidRPr="00E216F5">
              <w:rPr>
                <w:rStyle w:val="a7"/>
                <w:rFonts w:ascii="Times New Roman" w:hAnsi="Times New Roman" w:cs="Times New Roman"/>
                <w:noProof/>
                <w:sz w:val="28"/>
                <w:szCs w:val="28"/>
              </w:rPr>
              <w:t>2.7</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hAnsi="Times New Roman" w:cs="Times New Roman"/>
                <w:noProof/>
                <w:sz w:val="28"/>
                <w:szCs w:val="28"/>
              </w:rPr>
              <w:t>Комплексная матрица выявленных рисков, опасностей и угроз ООО «ТИЛАРТ».</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_Toc121847471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23</w:t>
            </w:r>
            <w:r w:rsidR="00105850" w:rsidRPr="00E216F5">
              <w:rPr>
                <w:rFonts w:ascii="Times New Roman" w:hAnsi="Times New Roman" w:cs="Times New Roman"/>
                <w:noProof/>
                <w:webHidden/>
                <w:sz w:val="28"/>
                <w:szCs w:val="28"/>
              </w:rPr>
              <w:fldChar w:fldCharType="end"/>
            </w:r>
          </w:hyperlink>
        </w:p>
        <w:p w14:paraId="68F7397C" w14:textId="11B507F1" w:rsidR="00105850" w:rsidRPr="00E216F5" w:rsidRDefault="00000000">
          <w:pPr>
            <w:pStyle w:val="11"/>
            <w:tabs>
              <w:tab w:val="left" w:pos="440"/>
              <w:tab w:val="right" w:leader="dot" w:pos="9628"/>
            </w:tabs>
            <w:rPr>
              <w:rFonts w:ascii="Times New Roman" w:eastAsiaTheme="minorEastAsia" w:hAnsi="Times New Roman" w:cs="Times New Roman"/>
              <w:noProof/>
              <w:sz w:val="28"/>
              <w:szCs w:val="28"/>
              <w:lang w:eastAsia="ru-RU"/>
            </w:rPr>
          </w:pPr>
          <w:hyperlink w:anchor="_Toc121847472" w:history="1">
            <w:r w:rsidR="00105850" w:rsidRPr="00E216F5">
              <w:rPr>
                <w:rStyle w:val="a7"/>
                <w:rFonts w:ascii="Times New Roman" w:hAnsi="Times New Roman" w:cs="Times New Roman"/>
                <w:noProof/>
                <w:sz w:val="28"/>
                <w:szCs w:val="28"/>
              </w:rPr>
              <w:t>3.</w:t>
            </w:r>
            <w:r w:rsidR="00105850" w:rsidRPr="00E216F5">
              <w:rPr>
                <w:rFonts w:ascii="Times New Roman" w:eastAsiaTheme="minorEastAsia" w:hAnsi="Times New Roman" w:cs="Times New Roman"/>
                <w:noProof/>
                <w:sz w:val="28"/>
                <w:szCs w:val="28"/>
                <w:lang w:eastAsia="ru-RU"/>
              </w:rPr>
              <w:tab/>
            </w:r>
            <w:r w:rsidR="00105850" w:rsidRPr="00E216F5">
              <w:rPr>
                <w:rStyle w:val="a7"/>
                <w:rFonts w:ascii="Times New Roman" w:hAnsi="Times New Roman" w:cs="Times New Roman"/>
                <w:noProof/>
                <w:sz w:val="28"/>
                <w:szCs w:val="28"/>
              </w:rPr>
              <w:t>РАЗРАБОТКА СИСТЕМ МЕР ПРОТИВОДЕЙСТВИЯ РИСКАМ, ОПАСНОСТЯМ И УГРОЗАМ.</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_Toc121847472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25</w:t>
            </w:r>
            <w:r w:rsidR="00105850" w:rsidRPr="00E216F5">
              <w:rPr>
                <w:rFonts w:ascii="Times New Roman" w:hAnsi="Times New Roman" w:cs="Times New Roman"/>
                <w:noProof/>
                <w:webHidden/>
                <w:sz w:val="28"/>
                <w:szCs w:val="28"/>
              </w:rPr>
              <w:fldChar w:fldCharType="end"/>
            </w:r>
          </w:hyperlink>
        </w:p>
        <w:p w14:paraId="6F653917" w14:textId="0453653B" w:rsidR="00105850" w:rsidRPr="00E216F5" w:rsidRDefault="00000000">
          <w:pPr>
            <w:pStyle w:val="11"/>
            <w:tabs>
              <w:tab w:val="right" w:leader="dot" w:pos="9628"/>
            </w:tabs>
            <w:rPr>
              <w:rFonts w:ascii="Times New Roman" w:eastAsiaTheme="minorEastAsia" w:hAnsi="Times New Roman" w:cs="Times New Roman"/>
              <w:noProof/>
              <w:sz w:val="28"/>
              <w:szCs w:val="28"/>
              <w:lang w:eastAsia="ru-RU"/>
            </w:rPr>
          </w:pPr>
          <w:hyperlink w:anchor="_Toc121847473" w:history="1">
            <w:r w:rsidR="00105850" w:rsidRPr="00E216F5">
              <w:rPr>
                <w:rStyle w:val="a7"/>
                <w:rFonts w:ascii="Times New Roman" w:hAnsi="Times New Roman" w:cs="Times New Roman"/>
                <w:noProof/>
                <w:sz w:val="28"/>
                <w:szCs w:val="28"/>
              </w:rPr>
              <w:t>ЗАКЛЮЧЕНИЕ</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_Toc121847473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27</w:t>
            </w:r>
            <w:r w:rsidR="00105850" w:rsidRPr="00E216F5">
              <w:rPr>
                <w:rFonts w:ascii="Times New Roman" w:hAnsi="Times New Roman" w:cs="Times New Roman"/>
                <w:noProof/>
                <w:webHidden/>
                <w:sz w:val="28"/>
                <w:szCs w:val="28"/>
              </w:rPr>
              <w:fldChar w:fldCharType="end"/>
            </w:r>
          </w:hyperlink>
        </w:p>
        <w:p w14:paraId="194C088A" w14:textId="781119BA" w:rsidR="00105850" w:rsidRPr="00E216F5" w:rsidRDefault="00000000">
          <w:pPr>
            <w:pStyle w:val="11"/>
            <w:tabs>
              <w:tab w:val="right" w:leader="dot" w:pos="9628"/>
            </w:tabs>
            <w:rPr>
              <w:rFonts w:ascii="Times New Roman" w:eastAsiaTheme="minorEastAsia" w:hAnsi="Times New Roman" w:cs="Times New Roman"/>
              <w:noProof/>
              <w:sz w:val="28"/>
              <w:szCs w:val="28"/>
              <w:lang w:eastAsia="ru-RU"/>
            </w:rPr>
          </w:pPr>
          <w:hyperlink w:anchor="_Toc121847474" w:history="1">
            <w:r w:rsidR="00105850" w:rsidRPr="00E216F5">
              <w:rPr>
                <w:rStyle w:val="a7"/>
                <w:rFonts w:ascii="Times New Roman" w:hAnsi="Times New Roman" w:cs="Times New Roman"/>
                <w:noProof/>
                <w:sz w:val="28"/>
                <w:szCs w:val="28"/>
              </w:rPr>
              <w:t>СПИСОК ИСПОЛЬЗУЕМЫХ ИСТОЧНИКОВ</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_Toc121847474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29</w:t>
            </w:r>
            <w:r w:rsidR="00105850" w:rsidRPr="00E216F5">
              <w:rPr>
                <w:rFonts w:ascii="Times New Roman" w:hAnsi="Times New Roman" w:cs="Times New Roman"/>
                <w:noProof/>
                <w:webHidden/>
                <w:sz w:val="28"/>
                <w:szCs w:val="28"/>
              </w:rPr>
              <w:fldChar w:fldCharType="end"/>
            </w:r>
          </w:hyperlink>
        </w:p>
        <w:p w14:paraId="14F0603D" w14:textId="126D0ACE" w:rsidR="00105850" w:rsidRPr="00E216F5" w:rsidRDefault="00000000">
          <w:pPr>
            <w:pStyle w:val="11"/>
            <w:tabs>
              <w:tab w:val="right" w:leader="dot" w:pos="9628"/>
            </w:tabs>
            <w:rPr>
              <w:rFonts w:ascii="Times New Roman" w:eastAsiaTheme="minorEastAsia" w:hAnsi="Times New Roman" w:cs="Times New Roman"/>
              <w:noProof/>
              <w:sz w:val="28"/>
              <w:szCs w:val="28"/>
              <w:lang w:eastAsia="ru-RU"/>
            </w:rPr>
          </w:pPr>
          <w:hyperlink w:anchor="_Toc121847475" w:history="1">
            <w:r w:rsidR="00105850" w:rsidRPr="00E216F5">
              <w:rPr>
                <w:rStyle w:val="a7"/>
                <w:rFonts w:ascii="Times New Roman" w:hAnsi="Times New Roman" w:cs="Times New Roman"/>
                <w:noProof/>
                <w:sz w:val="28"/>
                <w:szCs w:val="28"/>
              </w:rPr>
              <w:t>ПРИЛОЖЕНИЕ</w:t>
            </w:r>
            <w:r w:rsidR="00105850" w:rsidRPr="00E216F5">
              <w:rPr>
                <w:rFonts w:ascii="Times New Roman" w:hAnsi="Times New Roman" w:cs="Times New Roman"/>
                <w:noProof/>
                <w:webHidden/>
                <w:sz w:val="28"/>
                <w:szCs w:val="28"/>
              </w:rPr>
              <w:tab/>
            </w:r>
            <w:r w:rsidR="00105850" w:rsidRPr="00E216F5">
              <w:rPr>
                <w:rFonts w:ascii="Times New Roman" w:hAnsi="Times New Roman" w:cs="Times New Roman"/>
                <w:noProof/>
                <w:webHidden/>
                <w:sz w:val="28"/>
                <w:szCs w:val="28"/>
              </w:rPr>
              <w:fldChar w:fldCharType="begin"/>
            </w:r>
            <w:r w:rsidR="00105850" w:rsidRPr="00E216F5">
              <w:rPr>
                <w:rFonts w:ascii="Times New Roman" w:hAnsi="Times New Roman" w:cs="Times New Roman"/>
                <w:noProof/>
                <w:webHidden/>
                <w:sz w:val="28"/>
                <w:szCs w:val="28"/>
              </w:rPr>
              <w:instrText xml:space="preserve"> PAGEREF _Toc121847475 \h </w:instrText>
            </w:r>
            <w:r w:rsidR="00105850" w:rsidRPr="00E216F5">
              <w:rPr>
                <w:rFonts w:ascii="Times New Roman" w:hAnsi="Times New Roman" w:cs="Times New Roman"/>
                <w:noProof/>
                <w:webHidden/>
                <w:sz w:val="28"/>
                <w:szCs w:val="28"/>
              </w:rPr>
            </w:r>
            <w:r w:rsidR="00105850" w:rsidRPr="00E216F5">
              <w:rPr>
                <w:rFonts w:ascii="Times New Roman" w:hAnsi="Times New Roman" w:cs="Times New Roman"/>
                <w:noProof/>
                <w:webHidden/>
                <w:sz w:val="28"/>
                <w:szCs w:val="28"/>
              </w:rPr>
              <w:fldChar w:fldCharType="separate"/>
            </w:r>
            <w:r w:rsidR="00293376">
              <w:rPr>
                <w:rFonts w:ascii="Times New Roman" w:hAnsi="Times New Roman" w:cs="Times New Roman"/>
                <w:noProof/>
                <w:webHidden/>
                <w:sz w:val="28"/>
                <w:szCs w:val="28"/>
              </w:rPr>
              <w:t>33</w:t>
            </w:r>
            <w:r w:rsidR="00105850" w:rsidRPr="00E216F5">
              <w:rPr>
                <w:rFonts w:ascii="Times New Roman" w:hAnsi="Times New Roman" w:cs="Times New Roman"/>
                <w:noProof/>
                <w:webHidden/>
                <w:sz w:val="28"/>
                <w:szCs w:val="28"/>
              </w:rPr>
              <w:fldChar w:fldCharType="end"/>
            </w:r>
          </w:hyperlink>
        </w:p>
        <w:p w14:paraId="0EC83BDC" w14:textId="64A8D049" w:rsidR="00802937" w:rsidRDefault="00802937" w:rsidP="00802937">
          <w:r w:rsidRPr="00E216F5">
            <w:rPr>
              <w:rFonts w:ascii="Times New Roman" w:hAnsi="Times New Roman" w:cs="Times New Roman"/>
              <w:b/>
              <w:bCs/>
              <w:sz w:val="28"/>
              <w:szCs w:val="28"/>
            </w:rPr>
            <w:fldChar w:fldCharType="end"/>
          </w:r>
        </w:p>
      </w:sdtContent>
    </w:sdt>
    <w:p w14:paraId="32AD11A2" w14:textId="77777777" w:rsidR="00802937" w:rsidRDefault="00802937" w:rsidP="00802937">
      <w:pPr>
        <w:pStyle w:val="a3"/>
        <w:ind w:firstLine="0"/>
        <w:rPr>
          <w:lang w:val="en-US"/>
        </w:rPr>
      </w:pPr>
    </w:p>
    <w:p w14:paraId="348A3BDC" w14:textId="77777777" w:rsidR="00802937" w:rsidRPr="00394CBC" w:rsidRDefault="00802937" w:rsidP="00802937">
      <w:pPr>
        <w:pStyle w:val="a3"/>
        <w:rPr>
          <w:lang w:val="en-US"/>
        </w:rPr>
        <w:sectPr w:rsidR="00802937" w:rsidRPr="00394CBC" w:rsidSect="00E22380">
          <w:pgSz w:w="11906" w:h="16838"/>
          <w:pgMar w:top="1134" w:right="567" w:bottom="1134" w:left="1701" w:header="709" w:footer="709" w:gutter="0"/>
          <w:cols w:space="708"/>
          <w:docGrid w:linePitch="360"/>
        </w:sectPr>
      </w:pPr>
    </w:p>
    <w:p w14:paraId="36272FC1" w14:textId="31761556" w:rsidR="00802937" w:rsidRDefault="00A40EF0" w:rsidP="00802937">
      <w:pPr>
        <w:pStyle w:val="a5"/>
      </w:pPr>
      <w:bookmarkStart w:id="2" w:name="_Toc121847458"/>
      <w:r>
        <w:lastRenderedPageBreak/>
        <w:t>ВВЕДЕНИЕ</w:t>
      </w:r>
      <w:bookmarkEnd w:id="2"/>
    </w:p>
    <w:p w14:paraId="1108A477" w14:textId="6DB8A750" w:rsidR="000715C2" w:rsidRDefault="00642210" w:rsidP="00E06E22">
      <w:pPr>
        <w:pStyle w:val="a3"/>
      </w:pPr>
      <w:r>
        <w:t xml:space="preserve">В современном мире появляется все больше </w:t>
      </w:r>
      <w:r w:rsidR="00980BA9">
        <w:t>организаций</w:t>
      </w:r>
      <w:r>
        <w:t xml:space="preserve">, </w:t>
      </w:r>
      <w:r w:rsidR="0070488B">
        <w:t>деятельность которых</w:t>
      </w:r>
      <w:r w:rsidR="00980BA9">
        <w:t xml:space="preserve"> </w:t>
      </w:r>
      <w:r>
        <w:t>подвержен</w:t>
      </w:r>
      <w:r w:rsidR="0070488B">
        <w:t>а</w:t>
      </w:r>
      <w:r>
        <w:t xml:space="preserve"> </w:t>
      </w:r>
      <w:r w:rsidR="00980BA9">
        <w:t xml:space="preserve">различным </w:t>
      </w:r>
      <w:r w:rsidR="0070488B">
        <w:t xml:space="preserve">рискам и </w:t>
      </w:r>
      <w:r w:rsidR="00980BA9">
        <w:t>угроза</w:t>
      </w:r>
      <w:r w:rsidR="0070488B">
        <w:t>м.</w:t>
      </w:r>
      <w:r w:rsidR="00B739A5" w:rsidRPr="00B739A5">
        <w:t xml:space="preserve"> </w:t>
      </w:r>
      <w:r w:rsidR="00B739A5">
        <w:t xml:space="preserve">Из-за этого возрастают требования к безопасности, </w:t>
      </w:r>
      <w:r w:rsidR="00622E3D">
        <w:t>направленные</w:t>
      </w:r>
      <w:r w:rsidR="007668B2">
        <w:t xml:space="preserve"> на</w:t>
      </w:r>
      <w:r w:rsidR="00B739A5">
        <w:t xml:space="preserve"> сни</w:t>
      </w:r>
      <w:r w:rsidR="007668B2">
        <w:t>жение</w:t>
      </w:r>
      <w:r w:rsidR="00B739A5">
        <w:t xml:space="preserve"> незащищенность предприятия.</w:t>
      </w:r>
      <w:r w:rsidR="00622E3D" w:rsidRPr="00622E3D">
        <w:t xml:space="preserve"> </w:t>
      </w:r>
      <w:r w:rsidR="00622E3D">
        <w:t xml:space="preserve">Также, чтобы повысить защищенность, в организациях используют комплексный подход к безопасности. </w:t>
      </w:r>
      <w:r w:rsidR="00DE11D6">
        <w:t xml:space="preserve"> </w:t>
      </w:r>
      <w:r w:rsidR="000715C2">
        <w:t xml:space="preserve">Данный подход объединяет в себе различные сферы, которые помогают защитить предприятие от различного вида угроз. </w:t>
      </w:r>
      <w:r w:rsidR="00980BA9">
        <w:t>В связи с этим,</w:t>
      </w:r>
      <w:r>
        <w:t xml:space="preserve"> </w:t>
      </w:r>
      <w:r w:rsidR="0070488B">
        <w:t>о</w:t>
      </w:r>
      <w:r w:rsidR="00980BA9">
        <w:t>беспечение комплексной безопасности приобретает все большую</w:t>
      </w:r>
      <w:r>
        <w:t xml:space="preserve"> актуальность</w:t>
      </w:r>
      <w:r w:rsidR="00C82891">
        <w:t xml:space="preserve">. </w:t>
      </w:r>
    </w:p>
    <w:p w14:paraId="2D8377CD" w14:textId="05BAE781" w:rsidR="00802937" w:rsidRDefault="00802937" w:rsidP="00802937">
      <w:pPr>
        <w:pStyle w:val="a3"/>
      </w:pPr>
      <w:r>
        <w:t xml:space="preserve">Объектом исследования </w:t>
      </w:r>
      <w:r w:rsidR="00485C73">
        <w:t>текущей</w:t>
      </w:r>
      <w:r>
        <w:t xml:space="preserve"> курсовой работы является </w:t>
      </w:r>
      <w:r w:rsidR="00485C73">
        <w:t>организация</w:t>
      </w:r>
      <w:r>
        <w:t xml:space="preserve"> ООО «</w:t>
      </w:r>
      <w:r w:rsidR="0058741C">
        <w:t>ТИЛАРТ</w:t>
      </w:r>
      <w:r>
        <w:t>». Предметом исследования курсовой работы является сущность, оценка и управления комплексной безопасности предприятия.</w:t>
      </w:r>
    </w:p>
    <w:p w14:paraId="2797B962" w14:textId="2CB9382E" w:rsidR="00802937" w:rsidRDefault="00485C73" w:rsidP="00802937">
      <w:pPr>
        <w:pStyle w:val="a3"/>
      </w:pPr>
      <w:r>
        <w:t xml:space="preserve">В ходе </w:t>
      </w:r>
      <w:r w:rsidR="00802937">
        <w:t>написани</w:t>
      </w:r>
      <w:r>
        <w:t>я</w:t>
      </w:r>
      <w:r w:rsidR="00802937">
        <w:t xml:space="preserve"> курсовой работы буду</w:t>
      </w:r>
      <w:r>
        <w:t>т</w:t>
      </w:r>
      <w:r w:rsidR="00802937">
        <w:t xml:space="preserve"> использоваться методы системного подхода. </w:t>
      </w:r>
      <w:r>
        <w:t>И</w:t>
      </w:r>
      <w:r w:rsidR="00802937">
        <w:t>нформационной баз</w:t>
      </w:r>
      <w:r>
        <w:t>ой</w:t>
      </w:r>
      <w:r w:rsidR="00802937">
        <w:t xml:space="preserve"> курсовой работы </w:t>
      </w:r>
      <w:r>
        <w:t xml:space="preserve">являются </w:t>
      </w:r>
      <w:r w:rsidR="00802937">
        <w:t>открытые источники и справочно-аналитическая система по компаниям СПАРК.</w:t>
      </w:r>
    </w:p>
    <w:p w14:paraId="02AFAA24" w14:textId="15E52CF0" w:rsidR="00802937" w:rsidRDefault="0058741C" w:rsidP="00802937">
      <w:pPr>
        <w:pStyle w:val="a3"/>
      </w:pPr>
      <w:r>
        <w:t>Ц</w:t>
      </w:r>
      <w:r w:rsidR="00802937">
        <w:t>елью курсовой работы является с</w:t>
      </w:r>
      <w:r w:rsidR="00802937" w:rsidRPr="002D7483">
        <w:t>оздание и управление комплексной системой обеспечения безопасности предприятия</w:t>
      </w:r>
      <w:r w:rsidR="00802937">
        <w:t xml:space="preserve">. </w:t>
      </w:r>
      <w:r w:rsidR="00485C73">
        <w:t>Чтобы достичь поставленную цель</w:t>
      </w:r>
      <w:r w:rsidR="00802937">
        <w:t xml:space="preserve"> </w:t>
      </w:r>
      <w:r w:rsidR="00485C73">
        <w:t>нужно</w:t>
      </w:r>
      <w:r w:rsidR="00802937">
        <w:t xml:space="preserve"> выполнить следующ</w:t>
      </w:r>
      <w:r>
        <w:t>ие</w:t>
      </w:r>
      <w:r w:rsidR="00802937">
        <w:t xml:space="preserve"> задач</w:t>
      </w:r>
      <w:r>
        <w:t>и</w:t>
      </w:r>
      <w:r w:rsidR="00802937" w:rsidRPr="002D7483">
        <w:t>:</w:t>
      </w:r>
    </w:p>
    <w:p w14:paraId="281EC9C6" w14:textId="77777777" w:rsidR="00802937" w:rsidRDefault="00802937" w:rsidP="00802937">
      <w:pPr>
        <w:pStyle w:val="a3"/>
        <w:numPr>
          <w:ilvl w:val="0"/>
          <w:numId w:val="1"/>
        </w:numPr>
      </w:pPr>
      <w:r>
        <w:t>Провести исследования предметной области</w:t>
      </w:r>
      <w:r>
        <w:rPr>
          <w:lang w:val="en-US"/>
        </w:rPr>
        <w:t>;</w:t>
      </w:r>
    </w:p>
    <w:p w14:paraId="402F683B" w14:textId="5719F49F" w:rsidR="00802937" w:rsidRDefault="00802937" w:rsidP="00802937">
      <w:pPr>
        <w:pStyle w:val="a3"/>
        <w:numPr>
          <w:ilvl w:val="0"/>
          <w:numId w:val="1"/>
        </w:numPr>
      </w:pPr>
      <w:r>
        <w:t>Про</w:t>
      </w:r>
      <w:r w:rsidR="00DE11D6">
        <w:t>вести анализ параметров</w:t>
      </w:r>
      <w:r>
        <w:t xml:space="preserve"> безопасности</w:t>
      </w:r>
      <w:r>
        <w:rPr>
          <w:lang w:val="en-US"/>
        </w:rPr>
        <w:t>;</w:t>
      </w:r>
    </w:p>
    <w:p w14:paraId="5AB54FE3" w14:textId="3D083663" w:rsidR="00B739A5" w:rsidRDefault="00802937" w:rsidP="00C77B58">
      <w:pPr>
        <w:pStyle w:val="a3"/>
        <w:numPr>
          <w:ilvl w:val="0"/>
          <w:numId w:val="1"/>
        </w:numPr>
      </w:pPr>
      <w:r>
        <w:t>Разработать систему мер противодействия рискам, опасностям и угрозам</w:t>
      </w:r>
      <w:r w:rsidRPr="00E33746">
        <w:t>.</w:t>
      </w:r>
    </w:p>
    <w:p w14:paraId="253CBB41" w14:textId="1D68DB64" w:rsidR="00802937" w:rsidRDefault="0058741C" w:rsidP="00802937">
      <w:pPr>
        <w:pStyle w:val="a3"/>
      </w:pPr>
      <w:r>
        <w:t>Но с</w:t>
      </w:r>
      <w:r w:rsidR="00802937">
        <w:t xml:space="preserve">начала следует </w:t>
      </w:r>
      <w:r w:rsidR="002F2F66">
        <w:t xml:space="preserve">рассмотреть обобщенную характеристику </w:t>
      </w:r>
      <w:r w:rsidR="00802937">
        <w:t>предметн</w:t>
      </w:r>
      <w:r w:rsidR="002F2F66">
        <w:t>ой</w:t>
      </w:r>
      <w:r w:rsidR="00802937">
        <w:t xml:space="preserve"> област</w:t>
      </w:r>
      <w:r w:rsidR="002F2F66">
        <w:t>и</w:t>
      </w:r>
      <w:r w:rsidR="00802937">
        <w:t xml:space="preserve"> комплексной безопасности </w:t>
      </w:r>
      <w:commentRangeStart w:id="3"/>
      <w:r w:rsidR="00802937">
        <w:t>организации</w:t>
      </w:r>
      <w:commentRangeEnd w:id="3"/>
      <w:r w:rsidR="00B532E1">
        <w:rPr>
          <w:rStyle w:val="af8"/>
          <w:rFonts w:asciiTheme="minorHAnsi" w:hAnsiTheme="minorHAnsi" w:cstheme="minorBidi"/>
        </w:rPr>
        <w:commentReference w:id="3"/>
      </w:r>
      <w:r w:rsidR="00802937">
        <w:t>.</w:t>
      </w:r>
    </w:p>
    <w:p w14:paraId="25E8687C" w14:textId="77777777" w:rsidR="00802937" w:rsidRDefault="00802937" w:rsidP="00802937">
      <w:pPr>
        <w:pStyle w:val="a5"/>
        <w:numPr>
          <w:ilvl w:val="0"/>
          <w:numId w:val="2"/>
        </w:numPr>
        <w:rPr>
          <w:rFonts w:eastAsia="Times New Roman"/>
          <w:lang w:eastAsia="ru-RU"/>
        </w:rPr>
      </w:pPr>
      <w:bookmarkStart w:id="4" w:name="_Toc121847459"/>
      <w:r w:rsidRPr="0094345E">
        <w:rPr>
          <w:rFonts w:eastAsia="Times New Roman"/>
          <w:lang w:eastAsia="ru-RU"/>
        </w:rPr>
        <w:lastRenderedPageBreak/>
        <w:t>ИССЛЕДОВАТЕЛЬСКИЙ РАЗДЕЛ</w:t>
      </w:r>
      <w:bookmarkEnd w:id="4"/>
    </w:p>
    <w:p w14:paraId="5FFD158B" w14:textId="77777777" w:rsidR="00802937" w:rsidRDefault="00802937" w:rsidP="00802937">
      <w:pPr>
        <w:pStyle w:val="a6"/>
        <w:numPr>
          <w:ilvl w:val="1"/>
          <w:numId w:val="2"/>
        </w:numPr>
        <w:rPr>
          <w:rFonts w:eastAsia="Times New Roman"/>
          <w:lang w:eastAsia="ru-RU"/>
        </w:rPr>
      </w:pPr>
      <w:bookmarkStart w:id="5" w:name="_Toc121847460"/>
      <w:r w:rsidRPr="0094345E">
        <w:rPr>
          <w:rFonts w:eastAsia="Times New Roman"/>
          <w:lang w:eastAsia="ru-RU"/>
        </w:rPr>
        <w:t>Обобщенная характеристика предметной области</w:t>
      </w:r>
      <w:r>
        <w:rPr>
          <w:rFonts w:eastAsia="Times New Roman"/>
          <w:lang w:eastAsia="ru-RU"/>
        </w:rPr>
        <w:t xml:space="preserve"> – комплексной безопасности предприятия.</w:t>
      </w:r>
      <w:bookmarkEnd w:id="5"/>
    </w:p>
    <w:p w14:paraId="382B3460" w14:textId="47D38D8E" w:rsidR="00CD5BFA" w:rsidRPr="00C90387" w:rsidRDefault="00CD5BFA" w:rsidP="00B974D0">
      <w:pPr>
        <w:pStyle w:val="a3"/>
      </w:pPr>
      <w:commentRangeStart w:id="6"/>
      <w:r>
        <w:t>Для</w:t>
      </w:r>
      <w:commentRangeEnd w:id="6"/>
      <w:r w:rsidR="00B532E1">
        <w:rPr>
          <w:rStyle w:val="af8"/>
          <w:rFonts w:asciiTheme="minorHAnsi" w:hAnsiTheme="minorHAnsi" w:cstheme="minorBidi"/>
        </w:rPr>
        <w:commentReference w:id="6"/>
      </w:r>
      <w:r>
        <w:t xml:space="preserve"> изучения предметной области, нужно определить, что такое комплексная безопасность. </w:t>
      </w:r>
      <w:r w:rsidR="004C317B">
        <w:rPr>
          <w:lang w:eastAsia="ru-RU"/>
        </w:rPr>
        <w:t xml:space="preserve">Зотов И.В. определяет понятие комплексной безопасности как </w:t>
      </w:r>
      <w:r w:rsidR="004C317B">
        <w:t>состояние защищенности образовательной организации от реальных и прогнозируемых угроз социального, техногенного и природного характера, обеспечивающее ее безопасное функционирование, которое достигается путем реализации специально разработанной системы мер и мероприятий правового, организационного, технического, кадрового, финансового характера</w:t>
      </w:r>
      <w:r w:rsidR="003B5FD5" w:rsidRPr="009D456C">
        <w:rPr>
          <w:color w:val="FF0000"/>
        </w:rPr>
        <w:t xml:space="preserve"> </w:t>
      </w:r>
      <w:r w:rsidR="003B5FD5" w:rsidRPr="003B5FD5">
        <w:t>[</w:t>
      </w:r>
      <w:r w:rsidR="003B5FD5" w:rsidRPr="00984B69">
        <w:t>1</w:t>
      </w:r>
      <w:r w:rsidR="00C607E7">
        <w:t>.1</w:t>
      </w:r>
      <w:r w:rsidR="003B5FD5" w:rsidRPr="003B5FD5">
        <w:t>]</w:t>
      </w:r>
      <w:r w:rsidR="00AB7950">
        <w:t>.</w:t>
      </w:r>
      <w:r w:rsidR="003B5FD5" w:rsidRPr="00984B69">
        <w:t xml:space="preserve"> </w:t>
      </w:r>
      <w:r w:rsidR="00F00180">
        <w:t xml:space="preserve">Также вводит свое определение </w:t>
      </w:r>
      <w:proofErr w:type="spellStart"/>
      <w:r w:rsidR="00984B69">
        <w:t>В.В.Мешков</w:t>
      </w:r>
      <w:proofErr w:type="spellEnd"/>
      <w:r w:rsidR="00984B69">
        <w:t xml:space="preserve"> рассматривая систему комплексной безопасности как совокупность организационных, правовых, программно-аппаратных, </w:t>
      </w:r>
      <w:r w:rsidR="00757AC7">
        <w:t>инженерно-технических</w:t>
      </w:r>
      <w:r w:rsidR="00984B69">
        <w:t xml:space="preserve"> и силовых мер, методов и средств, направленных на обеспечение безопасности предприятия</w:t>
      </w:r>
      <w:r w:rsidR="005A5DE1">
        <w:t xml:space="preserve"> </w:t>
      </w:r>
      <w:r w:rsidR="00984B69" w:rsidRPr="00885C0E">
        <w:t>[</w:t>
      </w:r>
      <w:r w:rsidR="00FB5214">
        <w:t>1.</w:t>
      </w:r>
      <w:r w:rsidR="00984B69" w:rsidRPr="00885C0E">
        <w:t>2]</w:t>
      </w:r>
      <w:r w:rsidR="005A5DE1">
        <w:t>.</w:t>
      </w:r>
      <w:r w:rsidR="00B974D0" w:rsidRPr="00B974D0">
        <w:t xml:space="preserve"> </w:t>
      </w:r>
      <w:r w:rsidR="00B974D0">
        <w:t xml:space="preserve">В своей книге, </w:t>
      </w:r>
      <w:proofErr w:type="spellStart"/>
      <w:r w:rsidR="00B974D0">
        <w:t>В.Л.Шульц</w:t>
      </w:r>
      <w:proofErr w:type="spellEnd"/>
      <w:r w:rsidR="00B974D0">
        <w:t xml:space="preserve"> под комплексной системой безопасности предприятия понимает сложную, многокомпонентную область профессиональной деятельности, целью которой является защита предприятия в целом, а также отдельных направлений его деятельности от рисков и угроз, проистекающих как из природы самого бизнеса, так и из конкретных условий финансово-хозяйственной активности предприятия, источником возникновения которых служат внутренние и внешние противоречия</w:t>
      </w:r>
      <w:r w:rsidR="005A5DE1">
        <w:t xml:space="preserve"> </w:t>
      </w:r>
      <w:r w:rsidR="00080CDA" w:rsidRPr="00757AC7">
        <w:t>[</w:t>
      </w:r>
      <w:r w:rsidR="00FB5214">
        <w:t>1.</w:t>
      </w:r>
      <w:r w:rsidR="00080CDA" w:rsidRPr="00757AC7">
        <w:t>3]</w:t>
      </w:r>
      <w:r w:rsidR="005A5DE1">
        <w:t>.</w:t>
      </w:r>
      <w:r w:rsidR="00984B69" w:rsidRPr="00885C0E">
        <w:t xml:space="preserve"> </w:t>
      </w:r>
    </w:p>
    <w:p w14:paraId="7189B528" w14:textId="0EB08E6F" w:rsidR="006A5FAB" w:rsidRDefault="00885C0E" w:rsidP="006A5FAB">
      <w:pPr>
        <w:pStyle w:val="a3"/>
        <w:ind w:firstLine="708"/>
        <w:rPr>
          <w:lang w:eastAsia="ru-RU"/>
        </w:rPr>
      </w:pPr>
      <w:r>
        <w:rPr>
          <w:lang w:eastAsia="ru-RU"/>
        </w:rPr>
        <w:t xml:space="preserve">Изучив </w:t>
      </w:r>
      <w:r w:rsidR="006A5FAB">
        <w:rPr>
          <w:lang w:eastAsia="ru-RU"/>
        </w:rPr>
        <w:t>все вышеперечисленные определения, можно понять, что комплексная безопасность</w:t>
      </w:r>
      <w:r w:rsidR="00C23848">
        <w:rPr>
          <w:lang w:eastAsia="ru-RU"/>
        </w:rPr>
        <w:t xml:space="preserve"> </w:t>
      </w:r>
      <w:r w:rsidR="006A5FAB">
        <w:rPr>
          <w:lang w:eastAsia="ru-RU"/>
        </w:rPr>
        <w:t xml:space="preserve">состоит из </w:t>
      </w:r>
      <w:r w:rsidR="00802937">
        <w:rPr>
          <w:lang w:eastAsia="ru-RU"/>
        </w:rPr>
        <w:t>экономическ</w:t>
      </w:r>
      <w:r w:rsidR="006A5FAB">
        <w:rPr>
          <w:lang w:eastAsia="ru-RU"/>
        </w:rPr>
        <w:t>ой</w:t>
      </w:r>
      <w:r w:rsidR="00802937">
        <w:rPr>
          <w:lang w:eastAsia="ru-RU"/>
        </w:rPr>
        <w:t>, финансов</w:t>
      </w:r>
      <w:r w:rsidR="006A5FAB">
        <w:rPr>
          <w:lang w:eastAsia="ru-RU"/>
        </w:rPr>
        <w:t>ой</w:t>
      </w:r>
      <w:r w:rsidR="00802937">
        <w:rPr>
          <w:lang w:eastAsia="ru-RU"/>
        </w:rPr>
        <w:t>, информационн</w:t>
      </w:r>
      <w:r w:rsidR="006A5FAB">
        <w:rPr>
          <w:lang w:eastAsia="ru-RU"/>
        </w:rPr>
        <w:t>ой</w:t>
      </w:r>
      <w:r w:rsidR="00802937" w:rsidRPr="00AD0E1C">
        <w:rPr>
          <w:lang w:eastAsia="ru-RU"/>
        </w:rPr>
        <w:t>,</w:t>
      </w:r>
      <w:r w:rsidR="00802937">
        <w:rPr>
          <w:lang w:eastAsia="ru-RU"/>
        </w:rPr>
        <w:t xml:space="preserve"> </w:t>
      </w:r>
      <w:r w:rsidR="006A5FAB">
        <w:rPr>
          <w:lang w:eastAsia="ru-RU"/>
        </w:rPr>
        <w:t>кадровой</w:t>
      </w:r>
      <w:r w:rsidR="00802937" w:rsidRPr="00AD0E1C">
        <w:rPr>
          <w:lang w:eastAsia="ru-RU"/>
        </w:rPr>
        <w:t>,</w:t>
      </w:r>
      <w:r w:rsidR="00802937">
        <w:rPr>
          <w:lang w:eastAsia="ru-RU"/>
        </w:rPr>
        <w:t xml:space="preserve"> физическ</w:t>
      </w:r>
      <w:r w:rsidR="006A5FAB">
        <w:rPr>
          <w:lang w:eastAsia="ru-RU"/>
        </w:rPr>
        <w:t>ой</w:t>
      </w:r>
      <w:r w:rsidR="00802937">
        <w:rPr>
          <w:lang w:eastAsia="ru-RU"/>
        </w:rPr>
        <w:t xml:space="preserve"> и </w:t>
      </w:r>
      <w:r w:rsidR="006A5FAB">
        <w:rPr>
          <w:lang w:eastAsia="ru-RU"/>
        </w:rPr>
        <w:t>инженерно-технической</w:t>
      </w:r>
      <w:r w:rsidR="00802937">
        <w:rPr>
          <w:lang w:eastAsia="ru-RU"/>
        </w:rPr>
        <w:t xml:space="preserve"> безопасност</w:t>
      </w:r>
      <w:r w:rsidR="006A5FAB">
        <w:rPr>
          <w:lang w:eastAsia="ru-RU"/>
        </w:rPr>
        <w:t>ей. Определим, что означает каждая безопасность.</w:t>
      </w:r>
    </w:p>
    <w:p w14:paraId="00687DCC" w14:textId="7BA15FCE" w:rsidR="0074061D" w:rsidRPr="00061C14" w:rsidRDefault="008D69AF" w:rsidP="00757AC7">
      <w:pPr>
        <w:pStyle w:val="a3"/>
        <w:ind w:firstLine="708"/>
        <w:rPr>
          <w:lang w:eastAsia="ru-RU"/>
        </w:rPr>
      </w:pPr>
      <w:r>
        <w:rPr>
          <w:lang w:eastAsia="ru-RU"/>
        </w:rPr>
        <w:t>«</w:t>
      </w:r>
      <w:r w:rsidR="00022FF2">
        <w:rPr>
          <w:lang w:eastAsia="ru-RU"/>
        </w:rPr>
        <w:t xml:space="preserve">Экономическая безопасность — это состояние всех видов ресурсов, обеспечивающее эффективное их использование и стабильное функционирование для динамичного научно-технического и социального </w:t>
      </w:r>
      <w:r w:rsidR="00022FF2">
        <w:rPr>
          <w:lang w:eastAsia="ru-RU"/>
        </w:rPr>
        <w:lastRenderedPageBreak/>
        <w:t>развития организации и достижения стратегических целей. Эффективное использование ресурсов предполагает получение эффекта, который позволяет покрыть затраты предприятия на их приобретение и использование и получить выгоду в денежной, материальной или иной форме.</w:t>
      </w:r>
      <w:r>
        <w:rPr>
          <w:lang w:eastAsia="ru-RU"/>
        </w:rPr>
        <w:t xml:space="preserve">» </w:t>
      </w:r>
      <w:r w:rsidR="00061C14" w:rsidRPr="00061C14">
        <w:rPr>
          <w:lang w:eastAsia="ru-RU"/>
        </w:rPr>
        <w:t>[1.4]</w:t>
      </w:r>
    </w:p>
    <w:p w14:paraId="5E0041AB" w14:textId="1E78172D" w:rsidR="004C661A" w:rsidRPr="00061C14" w:rsidRDefault="008D69AF" w:rsidP="004C661A">
      <w:pPr>
        <w:pStyle w:val="a3"/>
        <w:ind w:firstLine="708"/>
      </w:pPr>
      <w:r>
        <w:t>«</w:t>
      </w:r>
      <w:r w:rsidR="004C661A">
        <w:t>Финансовая безопасность отражает состояние финансовой системы организации, при котором угрозы нанесения ущерба его активам, обеспечивающим устойчивость организации, благоприятные условия ведения бизнеса, а также права собственности на него, сведены к определенному приемлемому уровню.</w:t>
      </w:r>
      <w:r>
        <w:t>»</w:t>
      </w:r>
      <w:r w:rsidR="00061C14" w:rsidRPr="00061C14">
        <w:t xml:space="preserve"> [1.5]</w:t>
      </w:r>
    </w:p>
    <w:p w14:paraId="6ED0ACEB" w14:textId="3B09E73B" w:rsidR="00D803DB" w:rsidRPr="00061C14" w:rsidRDefault="00061C14" w:rsidP="004C661A">
      <w:pPr>
        <w:pStyle w:val="a3"/>
        <w:ind w:firstLine="708"/>
        <w:rPr>
          <w:color w:val="000000" w:themeColor="text1"/>
        </w:rPr>
      </w:pPr>
      <w:r>
        <w:rPr>
          <w:color w:val="000000" w:themeColor="text1"/>
        </w:rPr>
        <w:t>«</w:t>
      </w:r>
      <w:r w:rsidR="00D803DB" w:rsidRPr="00061C14">
        <w:rPr>
          <w:color w:val="000000" w:themeColor="text1"/>
        </w:rPr>
        <w:t xml:space="preserve">Информационная безопасность – это все аспекты, связанные с определением, достижением и поддержанием конфиденциальности, целостности, доступности, </w:t>
      </w:r>
      <w:proofErr w:type="spellStart"/>
      <w:r w:rsidR="00D803DB" w:rsidRPr="00061C14">
        <w:rPr>
          <w:color w:val="000000" w:themeColor="text1"/>
        </w:rPr>
        <w:t>неотказуемости</w:t>
      </w:r>
      <w:proofErr w:type="spellEnd"/>
      <w:r w:rsidR="00D803DB" w:rsidRPr="00061C14">
        <w:rPr>
          <w:color w:val="000000" w:themeColor="text1"/>
        </w:rPr>
        <w:t>, подотчетности, аутентичности и достоверности информации или средств ее обработки.</w:t>
      </w:r>
      <w:r>
        <w:rPr>
          <w:color w:val="000000" w:themeColor="text1"/>
        </w:rPr>
        <w:t>»</w:t>
      </w:r>
      <w:r w:rsidR="00E565A4" w:rsidRPr="00061C14">
        <w:rPr>
          <w:color w:val="000000" w:themeColor="text1"/>
        </w:rPr>
        <w:t xml:space="preserve"> [</w:t>
      </w:r>
      <w:r w:rsidRPr="00061C14">
        <w:rPr>
          <w:color w:val="000000" w:themeColor="text1"/>
        </w:rPr>
        <w:t>1.6</w:t>
      </w:r>
      <w:r w:rsidR="00E565A4" w:rsidRPr="00061C14">
        <w:rPr>
          <w:color w:val="000000" w:themeColor="text1"/>
        </w:rPr>
        <w:t>]</w:t>
      </w:r>
    </w:p>
    <w:p w14:paraId="6B4236E5" w14:textId="724A1971" w:rsidR="00B42175" w:rsidRPr="00061C14" w:rsidRDefault="008D69AF" w:rsidP="00B42175">
      <w:pPr>
        <w:pStyle w:val="a3"/>
        <w:ind w:firstLine="708"/>
      </w:pPr>
      <w:r>
        <w:t>«</w:t>
      </w:r>
      <w:r w:rsidR="00B42175" w:rsidRPr="00B42175">
        <w:t>Инженерно-техническая безопасность — это состояние защищенности, обеспечиваемое инженерно-техническими средствами, персонала организации, ее материальных и нематериальных активов от стихийных бедствий, несанкционированного проникновения посторонних лиц и ошибочных или неправомерных действий персонала и клиентов организации.</w:t>
      </w:r>
      <w:r>
        <w:t>»</w:t>
      </w:r>
      <w:r w:rsidR="00061C14" w:rsidRPr="00061C14">
        <w:t xml:space="preserve"> [1.7]</w:t>
      </w:r>
    </w:p>
    <w:p w14:paraId="24983034" w14:textId="46174538" w:rsidR="00D85D03" w:rsidRPr="00517089" w:rsidRDefault="008D69AF" w:rsidP="00D85D03">
      <w:pPr>
        <w:pStyle w:val="a3"/>
        <w:ind w:firstLine="708"/>
      </w:pPr>
      <w:r>
        <w:t>«</w:t>
      </w:r>
      <w:r w:rsidR="00D85D03">
        <w:t>Физической безопасностью организации понимают совокупность правовых норм, организационных мер и инженерно-технических решений, направленных на защиту важных интересов и ресурсов предприятия (объекта) от угроз злоумышленных противоправных действий физических лиц (нарушителей или злоумышленников).</w:t>
      </w:r>
      <w:r>
        <w:t>»</w:t>
      </w:r>
      <w:r w:rsidR="00061C14" w:rsidRPr="00061C14">
        <w:t xml:space="preserve"> </w:t>
      </w:r>
      <w:r w:rsidR="00061C14" w:rsidRPr="00517089">
        <w:t>[1.8]</w:t>
      </w:r>
    </w:p>
    <w:p w14:paraId="7ECA0464" w14:textId="3381E18D" w:rsidR="00EF0E92" w:rsidRPr="00602B87" w:rsidRDefault="008D69AF" w:rsidP="00780B6F">
      <w:pPr>
        <w:pStyle w:val="a3"/>
        <w:ind w:firstLine="708"/>
      </w:pPr>
      <w:r>
        <w:t>«</w:t>
      </w:r>
      <w:r w:rsidR="00D15C59">
        <w:t>К</w:t>
      </w:r>
      <w:r w:rsidR="00780B6F">
        <w:t>адровая безопасность — это состояние защищенности социально-трудовой сферы организации, которое обеспечивается за счет сведения к минимуму всех негативных воздействий на сотрудников организации и приносящей ущерб деятельности собственного персонала.</w:t>
      </w:r>
      <w:r>
        <w:t>»</w:t>
      </w:r>
      <w:r w:rsidR="00061C14" w:rsidRPr="00061C14">
        <w:t xml:space="preserve"> </w:t>
      </w:r>
      <w:r w:rsidR="00061C14" w:rsidRPr="00602B87">
        <w:t>[1.9]</w:t>
      </w:r>
    </w:p>
    <w:p w14:paraId="4A377B4E" w14:textId="4446AB83" w:rsidR="00394453" w:rsidRDefault="001957A6" w:rsidP="00022FF2">
      <w:pPr>
        <w:pStyle w:val="a3"/>
        <w:ind w:firstLine="708"/>
        <w:rPr>
          <w:lang w:eastAsia="ru-RU"/>
        </w:rPr>
      </w:pPr>
      <w:r>
        <w:rPr>
          <w:lang w:eastAsia="ru-RU"/>
        </w:rPr>
        <w:t>Комплексная безопасность</w:t>
      </w:r>
      <w:r w:rsidR="00955048">
        <w:rPr>
          <w:lang w:eastAsia="ru-RU"/>
        </w:rPr>
        <w:t xml:space="preserve"> </w:t>
      </w:r>
      <w:r w:rsidR="0059730C">
        <w:rPr>
          <w:lang w:eastAsia="ru-RU"/>
        </w:rPr>
        <w:t xml:space="preserve">предприятия </w:t>
      </w:r>
      <w:r w:rsidR="00955048">
        <w:rPr>
          <w:lang w:eastAsia="ru-RU"/>
        </w:rPr>
        <w:t>является объединением всех вышеперечисленных понятий. Она позволяет</w:t>
      </w:r>
      <w:r w:rsidR="00A22BF6">
        <w:rPr>
          <w:lang w:eastAsia="ru-RU"/>
        </w:rPr>
        <w:t xml:space="preserve"> сконцентрировать работу, связанную с безопасностью, в одном месте. В ее </w:t>
      </w:r>
      <w:r w:rsidR="00347267">
        <w:rPr>
          <w:lang w:eastAsia="ru-RU"/>
        </w:rPr>
        <w:t>функции входит</w:t>
      </w:r>
      <w:r w:rsidR="00955048">
        <w:rPr>
          <w:lang w:eastAsia="ru-RU"/>
        </w:rPr>
        <w:t xml:space="preserve"> </w:t>
      </w:r>
      <w:r w:rsidR="00347267">
        <w:rPr>
          <w:lang w:eastAsia="ru-RU"/>
        </w:rPr>
        <w:t xml:space="preserve">определение </w:t>
      </w:r>
      <w:r w:rsidR="00347267">
        <w:rPr>
          <w:lang w:eastAsia="ru-RU"/>
        </w:rPr>
        <w:lastRenderedPageBreak/>
        <w:t xml:space="preserve">реальных и прогнозируемых внешних и внутренних угроз </w:t>
      </w:r>
      <w:r w:rsidR="00347267" w:rsidRPr="00347267">
        <w:t xml:space="preserve">социального, </w:t>
      </w:r>
      <w:r w:rsidR="00347267">
        <w:t xml:space="preserve">информационного, экономического и </w:t>
      </w:r>
      <w:r w:rsidR="00347267" w:rsidRPr="00347267">
        <w:t>природного характера, обеспечивающее безопасное функционирование</w:t>
      </w:r>
      <w:r w:rsidR="00347267">
        <w:rPr>
          <w:lang w:eastAsia="ru-RU"/>
        </w:rPr>
        <w:t xml:space="preserve"> предприятия. </w:t>
      </w:r>
    </w:p>
    <w:p w14:paraId="07FF1A8D" w14:textId="0E7F0A9B" w:rsidR="00CB5EC6" w:rsidRDefault="00CB5EC6" w:rsidP="00CB5EC6">
      <w:pPr>
        <w:pStyle w:val="a6"/>
        <w:numPr>
          <w:ilvl w:val="1"/>
          <w:numId w:val="2"/>
        </w:numPr>
        <w:rPr>
          <w:rFonts w:eastAsia="Times New Roman"/>
          <w:lang w:eastAsia="ru-RU"/>
        </w:rPr>
      </w:pPr>
      <w:bookmarkStart w:id="7" w:name="_Toc121847461"/>
      <w:r w:rsidRPr="0094345E">
        <w:rPr>
          <w:rFonts w:eastAsia="Times New Roman"/>
          <w:lang w:eastAsia="ru-RU"/>
        </w:rPr>
        <w:t>Характеристика объекта исследования</w:t>
      </w:r>
      <w:r>
        <w:rPr>
          <w:rFonts w:eastAsia="Times New Roman"/>
          <w:lang w:eastAsia="ru-RU"/>
        </w:rPr>
        <w:t xml:space="preserve"> ООО «ТИЛАРТ» и анализ основных показателей функционирования.</w:t>
      </w:r>
      <w:bookmarkEnd w:id="7"/>
    </w:p>
    <w:p w14:paraId="0EE5CDF0" w14:textId="3E9B3718" w:rsidR="000B3F49" w:rsidRPr="007F3BEF" w:rsidRDefault="000B3F49" w:rsidP="000B3F49">
      <w:pPr>
        <w:pStyle w:val="a3"/>
        <w:ind w:firstLine="708"/>
      </w:pPr>
      <w:r w:rsidRPr="007F3BEF">
        <w:t xml:space="preserve">Объектом исследования данной </w:t>
      </w:r>
      <w:r>
        <w:t>курсовой</w:t>
      </w:r>
      <w:r w:rsidRPr="007F3BEF">
        <w:t xml:space="preserve"> работы является общество с ограниченной ответственностью «ТИЛАРТ»</w:t>
      </w:r>
      <w:r w:rsidR="00506D98">
        <w:t xml:space="preserve">, </w:t>
      </w:r>
      <w:r w:rsidRPr="007F3BEF">
        <w:t>находящиеся по адресу</w:t>
      </w:r>
      <w:r w:rsidR="00AB79AD">
        <w:t>:</w:t>
      </w:r>
      <w:r w:rsidRPr="007F3BEF">
        <w:t xml:space="preserve"> </w:t>
      </w:r>
      <w:r w:rsidRPr="007F3BEF">
        <w:rPr>
          <w:rStyle w:val="white-space-normal"/>
        </w:rPr>
        <w:t>г. Москва, ул. Амурская, д. 3 стр. 19 пом. 4Г</w:t>
      </w:r>
      <w:r w:rsidRPr="007F3BEF">
        <w:t>.</w:t>
      </w:r>
    </w:p>
    <w:p w14:paraId="211A1AD3" w14:textId="5816B3B9" w:rsidR="000B3F49" w:rsidRPr="007F3BEF" w:rsidRDefault="000B3F49" w:rsidP="000B3F49">
      <w:pPr>
        <w:pStyle w:val="a3"/>
        <w:ind w:firstLine="708"/>
      </w:pPr>
      <w:r w:rsidRPr="007F3BEF">
        <w:t xml:space="preserve">ООО «ТИЛАРТ» — это предприятие, которое создавалось для разработки и производства крепежа и ручного инструмента из пластика. Организация является единственным поставщиком именитых брендов в России. Свою продукцию предприятие предоставляет под личным брендом оптовых продаж </w:t>
      </w:r>
      <w:proofErr w:type="spellStart"/>
      <w:r w:rsidRPr="007F3BEF">
        <w:t>Инсепт</w:t>
      </w:r>
      <w:proofErr w:type="spellEnd"/>
      <w:r w:rsidRPr="007F3BEF">
        <w:t>. Логотип данной компании изображен на рисунке 1.1.</w:t>
      </w:r>
    </w:p>
    <w:p w14:paraId="0183D1B2" w14:textId="77777777" w:rsidR="000B3F49" w:rsidRPr="007F3BEF" w:rsidRDefault="000B3F49" w:rsidP="000B3F49">
      <w:pPr>
        <w:pStyle w:val="a3"/>
        <w:ind w:firstLine="0"/>
        <w:jc w:val="center"/>
      </w:pPr>
      <w:r w:rsidRPr="007F3BEF">
        <w:rPr>
          <w:noProof/>
        </w:rPr>
        <w:drawing>
          <wp:inline distT="0" distB="0" distL="0" distR="0" wp14:anchorId="104BB5E1" wp14:editId="438D2E16">
            <wp:extent cx="2240474" cy="51820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0474" cy="518205"/>
                    </a:xfrm>
                    <a:prstGeom prst="rect">
                      <a:avLst/>
                    </a:prstGeom>
                  </pic:spPr>
                </pic:pic>
              </a:graphicData>
            </a:graphic>
          </wp:inline>
        </w:drawing>
      </w:r>
    </w:p>
    <w:p w14:paraId="39104041" w14:textId="00F31228" w:rsidR="000B3F49" w:rsidRPr="007F3BEF" w:rsidRDefault="000B3F49" w:rsidP="00EF4D8A">
      <w:pPr>
        <w:pStyle w:val="ae"/>
      </w:pPr>
      <w:r w:rsidRPr="007F3BEF">
        <w:t>Рисунок 1</w:t>
      </w:r>
      <w:r w:rsidR="00782489">
        <w:t>.1</w:t>
      </w:r>
      <w:r w:rsidRPr="007F3BEF">
        <w:t xml:space="preserve"> — Логотип бренда </w:t>
      </w:r>
      <w:r w:rsidR="00467D43">
        <w:t>«</w:t>
      </w:r>
      <w:proofErr w:type="spellStart"/>
      <w:r w:rsidRPr="007F3BEF">
        <w:t>Инсепт</w:t>
      </w:r>
      <w:proofErr w:type="spellEnd"/>
      <w:r w:rsidR="00467D43">
        <w:t>»</w:t>
      </w:r>
    </w:p>
    <w:p w14:paraId="3F7DC5FF" w14:textId="77777777" w:rsidR="000B3F49" w:rsidRPr="007F3BEF" w:rsidRDefault="000B3F49" w:rsidP="00193CBC">
      <w:pPr>
        <w:pStyle w:val="a3"/>
        <w:ind w:firstLine="708"/>
      </w:pPr>
      <w:r w:rsidRPr="007F3BEF">
        <w:t xml:space="preserve">Предприятие начало свое развитие в далеком 2015 году. Уже более 7 лет организация предоставляет на рынок товары фирм: </w:t>
      </w:r>
      <w:proofErr w:type="spellStart"/>
      <w:r w:rsidRPr="007F3BEF">
        <w:t>WhirlPower</w:t>
      </w:r>
      <w:proofErr w:type="spellEnd"/>
      <w:r w:rsidRPr="007F3BEF">
        <w:t xml:space="preserve">, </w:t>
      </w:r>
      <w:proofErr w:type="spellStart"/>
      <w:r w:rsidRPr="007F3BEF">
        <w:t>Archer</w:t>
      </w:r>
      <w:proofErr w:type="spellEnd"/>
      <w:r w:rsidRPr="007F3BEF">
        <w:t xml:space="preserve">, </w:t>
      </w:r>
      <w:proofErr w:type="spellStart"/>
      <w:r w:rsidRPr="007F3BEF">
        <w:t>BlackHorn</w:t>
      </w:r>
      <w:proofErr w:type="spellEnd"/>
      <w:r w:rsidRPr="007F3BEF">
        <w:t xml:space="preserve">, Eastman, Практик, а также инструмент других российских производителей. </w:t>
      </w:r>
    </w:p>
    <w:p w14:paraId="3EE0C6A4" w14:textId="5D3850D2" w:rsidR="000B3F49" w:rsidRPr="007F3BEF" w:rsidRDefault="000B3F49" w:rsidP="000B3F49">
      <w:pPr>
        <w:pStyle w:val="a3"/>
        <w:ind w:firstLine="708"/>
      </w:pPr>
      <w:r w:rsidRPr="007F3BEF">
        <w:t>Учреждено предприятия Тишкиным Сергеем Владимировичем 20 марта 2015 года с уставным капиталом 100 000 рублей. В ходе своего развития ООО «ТИЛАРТ» смогло повысить уставной капитал до 1 500 000 рублей, для повышения уровня доверия других предприятий. Но в ходе увеличения, добавились новые совладельцы такие как: Тишкин Виктор Владимирович и Лайков Александр Николаевич.</w:t>
      </w:r>
    </w:p>
    <w:p w14:paraId="0326AC2D" w14:textId="0B9DD445" w:rsidR="000B3F49" w:rsidRPr="00193CBC" w:rsidRDefault="000B3F49" w:rsidP="000B3F49">
      <w:pPr>
        <w:pStyle w:val="a3"/>
        <w:ind w:firstLine="708"/>
      </w:pPr>
      <w:r w:rsidRPr="007F3BEF">
        <w:t xml:space="preserve">Организация, в ходе своей предпринимательской деятельности, решает проблемы, связанные реализацией своих продуктов. Из этого можно выделить </w:t>
      </w:r>
      <w:r w:rsidRPr="007F3BEF">
        <w:lastRenderedPageBreak/>
        <w:t>основные направлени</w:t>
      </w:r>
      <w:r w:rsidR="002D0D25">
        <w:t>я</w:t>
      </w:r>
      <w:r w:rsidRPr="007F3BEF">
        <w:t>:</w:t>
      </w:r>
      <w:r>
        <w:t xml:space="preserve"> </w:t>
      </w:r>
      <w:r w:rsidRPr="007F3BEF">
        <w:t>оптовая торговля бытовыми товарами</w:t>
      </w:r>
      <w:r>
        <w:t xml:space="preserve">, </w:t>
      </w:r>
      <w:r w:rsidRPr="007F3BEF">
        <w:t>деятельность агентов по торговле универсальным ассортиментом товаров</w:t>
      </w:r>
      <w:r>
        <w:t xml:space="preserve">, </w:t>
      </w:r>
      <w:r w:rsidRPr="007F3BEF">
        <w:t>розничная торговля вне магазинов,</w:t>
      </w:r>
      <w:r>
        <w:t xml:space="preserve"> </w:t>
      </w:r>
      <w:r w:rsidRPr="007F3BEF">
        <w:t>розничная торговля при помощи сети Интернет</w:t>
      </w:r>
      <w:r>
        <w:t xml:space="preserve">, </w:t>
      </w:r>
      <w:r w:rsidRPr="007F3BEF">
        <w:t>деятельность по складированию и хранению</w:t>
      </w:r>
      <w:r w:rsidR="00595AF0">
        <w:t xml:space="preserve"> продукции</w:t>
      </w:r>
      <w:r w:rsidR="00193CBC" w:rsidRPr="00193CBC">
        <w:t>.</w:t>
      </w:r>
    </w:p>
    <w:p w14:paraId="7DA7F89C" w14:textId="77777777" w:rsidR="000B3F49" w:rsidRPr="007F3BEF" w:rsidRDefault="000B3F49" w:rsidP="000B3F49">
      <w:pPr>
        <w:pStyle w:val="a3"/>
        <w:ind w:firstLine="708"/>
      </w:pPr>
      <w:r w:rsidRPr="007F3BEF">
        <w:t>Основной целью компании является получение прибыли, за счет развития розничной и оптовой торговли, как при помощи сети Интернет, так и по традиционным каналам сбыта.</w:t>
      </w:r>
    </w:p>
    <w:p w14:paraId="2FF976B4" w14:textId="0EAF4072" w:rsidR="000B3F49" w:rsidRDefault="00074A7F" w:rsidP="000B3F49">
      <w:pPr>
        <w:pStyle w:val="a3"/>
        <w:ind w:firstLine="708"/>
      </w:pPr>
      <w:r>
        <w:t>О</w:t>
      </w:r>
      <w:r w:rsidR="000B3F49" w:rsidRPr="007F3BEF">
        <w:t xml:space="preserve">рганизационная структура </w:t>
      </w:r>
      <w:r w:rsidR="00E96D92">
        <w:t xml:space="preserve">предприятия </w:t>
      </w:r>
      <w:r w:rsidR="000B3F49" w:rsidRPr="007F3BEF">
        <w:t>ООО «ТИЛАРТ»</w:t>
      </w:r>
      <w:r>
        <w:t xml:space="preserve"> представлена в приложении А.</w:t>
      </w:r>
    </w:p>
    <w:p w14:paraId="0722579B" w14:textId="65E9AD8A" w:rsidR="008E27EE" w:rsidRDefault="008E27EE" w:rsidP="000B3F49">
      <w:pPr>
        <w:pStyle w:val="a3"/>
        <w:ind w:firstLine="708"/>
      </w:pPr>
      <w:r>
        <w:t xml:space="preserve">Основным бизнес-процессом является оптовая торговля бытовыми товарами. Он отображен в приложении </w:t>
      </w:r>
      <w:r w:rsidR="00A01B59">
        <w:t>в приложении Б.</w:t>
      </w:r>
    </w:p>
    <w:p w14:paraId="50B36E02" w14:textId="65C115A4" w:rsidR="00A01B59" w:rsidRDefault="00A01B59" w:rsidP="000B3F49">
      <w:pPr>
        <w:pStyle w:val="a3"/>
        <w:ind w:firstLine="708"/>
      </w:pPr>
      <w:r>
        <w:t>Также, рассмотрим два сопутствующих бизнес-процесс</w:t>
      </w:r>
      <w:r w:rsidR="002D0D25">
        <w:t>а</w:t>
      </w:r>
      <w:r w:rsidR="008D1914">
        <w:t xml:space="preserve"> </w:t>
      </w:r>
      <w:r w:rsidR="00D43F97">
        <w:t>розничная торговля при помощи сети Интернет</w:t>
      </w:r>
      <w:r w:rsidR="0026310B">
        <w:t>, а также складирование и хранение продукции</w:t>
      </w:r>
      <w:r w:rsidR="000F007B">
        <w:t>.</w:t>
      </w:r>
      <w:r w:rsidR="001A3985">
        <w:t xml:space="preserve"> Они представлены в приложени</w:t>
      </w:r>
      <w:r w:rsidR="000F007B">
        <w:t xml:space="preserve">е </w:t>
      </w:r>
      <w:r w:rsidR="007F401A">
        <w:t>В</w:t>
      </w:r>
      <w:r w:rsidR="001A3985">
        <w:t>.</w:t>
      </w:r>
    </w:p>
    <w:p w14:paraId="1B82C402" w14:textId="01CCD616" w:rsidR="00624D82" w:rsidRDefault="001A3985" w:rsidP="001A3985">
      <w:pPr>
        <w:pStyle w:val="a3"/>
        <w:ind w:firstLine="708"/>
      </w:pPr>
      <w:r>
        <w:t>В основном бизнес-процессе следует рассмотреть кадровую</w:t>
      </w:r>
      <w:r w:rsidR="00624D82">
        <w:t>, информационную</w:t>
      </w:r>
      <w:r>
        <w:t xml:space="preserve"> </w:t>
      </w:r>
      <w:r w:rsidR="000450EA">
        <w:t>и экономическую безопасность</w:t>
      </w:r>
      <w:r>
        <w:t>.</w:t>
      </w:r>
      <w:r w:rsidR="00624D82">
        <w:t xml:space="preserve"> В ходе выполнения этапов бизнес-процесса менеджеры компании взаимодействуют с данными клиентов. Так данные о заказе могут быть </w:t>
      </w:r>
      <w:r w:rsidR="00F17C3E">
        <w:t xml:space="preserve">случайно </w:t>
      </w:r>
      <w:r w:rsidR="00624D82">
        <w:t>утеряны или похищены</w:t>
      </w:r>
      <w:r w:rsidR="00F17C3E">
        <w:t>, при помощи современных средств,</w:t>
      </w:r>
      <w:r w:rsidR="00624D82">
        <w:t xml:space="preserve"> конкурентами</w:t>
      </w:r>
      <w:r w:rsidR="00B12FDC">
        <w:t>, а следствием станет недополучение прибыли и потеря клиента.</w:t>
      </w:r>
    </w:p>
    <w:p w14:paraId="54419FC5" w14:textId="77777777" w:rsidR="003F6E4D" w:rsidRDefault="001A3985" w:rsidP="001A3985">
      <w:pPr>
        <w:pStyle w:val="a3"/>
        <w:ind w:firstLine="708"/>
      </w:pPr>
      <w:r>
        <w:t>В бизнес-процессе «</w:t>
      </w:r>
      <w:r w:rsidR="00A040BB">
        <w:t>розничная торговля при помощи сети Интернет</w:t>
      </w:r>
      <w:r>
        <w:t xml:space="preserve">» также следует рассмотреть </w:t>
      </w:r>
      <w:r w:rsidR="00A040BB">
        <w:t>информационную, экономическую и кадровую</w:t>
      </w:r>
      <w:r>
        <w:t xml:space="preserve"> безопасность. </w:t>
      </w:r>
      <w:r w:rsidR="00A040BB">
        <w:t>В ходе данного процесса продукция переходит через множество отделов компании.</w:t>
      </w:r>
      <w:r w:rsidR="003F6E4D">
        <w:t xml:space="preserve"> Начиная с первого этапа, который связан с информационной системой, расположенной на рабочем месте сотрудника. Есть вероятность ошибочных действий, в результате чего, данные на компьютере могут быть стерты или похищены</w:t>
      </w:r>
      <w:r w:rsidR="00B12FDC">
        <w:t xml:space="preserve">. </w:t>
      </w:r>
      <w:r w:rsidR="003F6E4D">
        <w:t>Это может стать одной из причин потери чистой прибыли.</w:t>
      </w:r>
    </w:p>
    <w:p w14:paraId="5FEBD849" w14:textId="1FD7E0A5" w:rsidR="001A3985" w:rsidRDefault="00B12FDC" w:rsidP="001A3985">
      <w:pPr>
        <w:pStyle w:val="a3"/>
        <w:ind w:firstLine="708"/>
      </w:pPr>
      <w:r>
        <w:t>А</w:t>
      </w:r>
      <w:r w:rsidR="001A3985">
        <w:t xml:space="preserve"> в бизнес-процессе «</w:t>
      </w:r>
      <w:r w:rsidR="003F6E4D">
        <w:t>складирование и хранение продукции</w:t>
      </w:r>
      <w:r w:rsidR="001A3985">
        <w:t>», стоит рассмотреть информационную</w:t>
      </w:r>
      <w:r w:rsidR="003F6E4D">
        <w:t>, инженерно-техническую, финансовую и кадровую безопасности</w:t>
      </w:r>
      <w:r w:rsidR="001A3985">
        <w:t>.</w:t>
      </w:r>
      <w:r w:rsidR="001720F1">
        <w:t xml:space="preserve"> В результате взаимодействия с заказами на складе, </w:t>
      </w:r>
      <w:r w:rsidR="001720F1">
        <w:lastRenderedPageBreak/>
        <w:t>может возникнуть риск расхождения реального количества и остатков в информационной системе. Причиной данного риска может являться хищение или порча продукции на складе, а также проникновение третьих лиц.</w:t>
      </w:r>
    </w:p>
    <w:p w14:paraId="3A1CE488" w14:textId="1FB5471F" w:rsidR="003622D6" w:rsidRPr="007F3BEF" w:rsidRDefault="003622D6" w:rsidP="001A3985">
      <w:pPr>
        <w:pStyle w:val="a3"/>
        <w:ind w:firstLine="708"/>
      </w:pPr>
      <w:r>
        <w:t xml:space="preserve">Так как деятельность организации осуществляется более трех лет, то можно рассмотреть показатели функционирования </w:t>
      </w:r>
      <w:r w:rsidR="002D0D25">
        <w:t>предприятия</w:t>
      </w:r>
      <w:r>
        <w:t>, взятых из системы СПАРК. Данные результаты представлены в та</w:t>
      </w:r>
      <w:r w:rsidR="000168AA">
        <w:t>бл</w:t>
      </w:r>
      <w:r>
        <w:t>ице 1</w:t>
      </w:r>
      <w:r w:rsidR="004063A5">
        <w:t>.1</w:t>
      </w:r>
      <w:r>
        <w:t>.</w:t>
      </w:r>
    </w:p>
    <w:p w14:paraId="10196E82" w14:textId="568C9353" w:rsidR="002D0D25" w:rsidRDefault="002D0D25" w:rsidP="00EF4D8A">
      <w:pPr>
        <w:pStyle w:val="af0"/>
        <w:rPr>
          <w:lang w:eastAsia="ru-RU"/>
        </w:rPr>
      </w:pPr>
      <w:r w:rsidRPr="00E97639">
        <w:rPr>
          <w:szCs w:val="24"/>
          <w:lang w:eastAsia="ru-RU"/>
        </w:rPr>
        <w:t>Таблица</w:t>
      </w:r>
      <w:r>
        <w:rPr>
          <w:lang w:eastAsia="ru-RU"/>
        </w:rPr>
        <w:t xml:space="preserve"> </w:t>
      </w:r>
      <w:r w:rsidR="00517089">
        <w:rPr>
          <w:lang w:val="en-US" w:eastAsia="ru-RU"/>
        </w:rPr>
        <w:t>1</w:t>
      </w:r>
      <w:r w:rsidR="003A686E">
        <w:rPr>
          <w:lang w:eastAsia="ru-RU"/>
        </w:rPr>
        <w:t>.1</w:t>
      </w:r>
      <w:r w:rsidR="00517089">
        <w:rPr>
          <w:lang w:val="en-US" w:eastAsia="ru-RU"/>
        </w:rPr>
        <w:t xml:space="preserve"> –</w:t>
      </w:r>
      <w:r w:rsidR="00517089">
        <w:rPr>
          <w:lang w:eastAsia="ru-RU"/>
        </w:rPr>
        <w:t xml:space="preserve"> Показатели</w:t>
      </w:r>
      <w:r>
        <w:rPr>
          <w:lang w:eastAsia="ru-RU"/>
        </w:rPr>
        <w:t xml:space="preserve"> функционирования </w:t>
      </w:r>
      <w:commentRangeStart w:id="8"/>
      <w:r>
        <w:rPr>
          <w:lang w:eastAsia="ru-RU"/>
        </w:rPr>
        <w:t>предприятия</w:t>
      </w:r>
      <w:commentRangeEnd w:id="8"/>
      <w:r w:rsidR="00B16F92">
        <w:rPr>
          <w:rStyle w:val="af8"/>
          <w:rFonts w:asciiTheme="minorHAnsi" w:hAnsiTheme="minorHAnsi" w:cstheme="minorBidi"/>
          <w:i w:val="0"/>
        </w:rPr>
        <w:commentReference w:id="8"/>
      </w:r>
    </w:p>
    <w:tbl>
      <w:tblPr>
        <w:tblStyle w:val="ab"/>
        <w:tblW w:w="0" w:type="auto"/>
        <w:tblLook w:val="04A0" w:firstRow="1" w:lastRow="0" w:firstColumn="1" w:lastColumn="0" w:noHBand="0" w:noVBand="1"/>
      </w:tblPr>
      <w:tblGrid>
        <w:gridCol w:w="2407"/>
        <w:gridCol w:w="2407"/>
        <w:gridCol w:w="2407"/>
        <w:gridCol w:w="2407"/>
      </w:tblGrid>
      <w:tr w:rsidR="002D0D25" w14:paraId="71A360E1" w14:textId="77777777" w:rsidTr="0066415C">
        <w:tc>
          <w:tcPr>
            <w:tcW w:w="2407" w:type="dxa"/>
          </w:tcPr>
          <w:p w14:paraId="3AB12E4B" w14:textId="15325C8F" w:rsidR="002D0D25" w:rsidRPr="003F6E4D" w:rsidRDefault="002D0D25" w:rsidP="003F6E4D">
            <w:pPr>
              <w:pStyle w:val="a3"/>
              <w:spacing w:line="240" w:lineRule="auto"/>
              <w:ind w:firstLine="0"/>
              <w:rPr>
                <w:sz w:val="24"/>
                <w:szCs w:val="24"/>
                <w:lang w:eastAsia="ru-RU"/>
              </w:rPr>
            </w:pPr>
            <w:r w:rsidRPr="003F6E4D">
              <w:rPr>
                <w:sz w:val="24"/>
                <w:szCs w:val="24"/>
                <w:lang w:eastAsia="ru-RU"/>
              </w:rPr>
              <w:t>Показател</w:t>
            </w:r>
            <w:r w:rsidR="00922775" w:rsidRPr="003F6E4D">
              <w:rPr>
                <w:sz w:val="24"/>
                <w:szCs w:val="24"/>
                <w:lang w:eastAsia="ru-RU"/>
              </w:rPr>
              <w:t>и</w:t>
            </w:r>
          </w:p>
        </w:tc>
        <w:tc>
          <w:tcPr>
            <w:tcW w:w="2407" w:type="dxa"/>
          </w:tcPr>
          <w:p w14:paraId="3A49CE82" w14:textId="1359B269" w:rsidR="002D0D25" w:rsidRPr="003F6E4D" w:rsidRDefault="002D0D25" w:rsidP="003F6E4D">
            <w:pPr>
              <w:pStyle w:val="a3"/>
              <w:spacing w:line="240" w:lineRule="auto"/>
              <w:ind w:firstLine="0"/>
              <w:rPr>
                <w:sz w:val="24"/>
                <w:szCs w:val="24"/>
                <w:lang w:eastAsia="ru-RU"/>
              </w:rPr>
            </w:pPr>
            <w:r w:rsidRPr="003F6E4D">
              <w:rPr>
                <w:sz w:val="24"/>
                <w:szCs w:val="24"/>
                <w:lang w:eastAsia="ru-RU"/>
              </w:rPr>
              <w:t>2019 год</w:t>
            </w:r>
          </w:p>
        </w:tc>
        <w:tc>
          <w:tcPr>
            <w:tcW w:w="2407" w:type="dxa"/>
          </w:tcPr>
          <w:p w14:paraId="3C843435" w14:textId="77777777" w:rsidR="002D0D25" w:rsidRPr="003F6E4D" w:rsidRDefault="002D0D25" w:rsidP="003F6E4D">
            <w:pPr>
              <w:pStyle w:val="a3"/>
              <w:spacing w:line="240" w:lineRule="auto"/>
              <w:ind w:firstLine="0"/>
              <w:rPr>
                <w:sz w:val="24"/>
                <w:szCs w:val="24"/>
                <w:lang w:eastAsia="ru-RU"/>
              </w:rPr>
            </w:pPr>
            <w:r w:rsidRPr="003F6E4D">
              <w:rPr>
                <w:sz w:val="24"/>
                <w:szCs w:val="24"/>
                <w:lang w:eastAsia="ru-RU"/>
              </w:rPr>
              <w:t>2020 год</w:t>
            </w:r>
          </w:p>
        </w:tc>
        <w:tc>
          <w:tcPr>
            <w:tcW w:w="2407" w:type="dxa"/>
          </w:tcPr>
          <w:p w14:paraId="36D3AD12" w14:textId="63E92705" w:rsidR="002D0D25" w:rsidRPr="003F6E4D" w:rsidRDefault="002D0D25" w:rsidP="003F6E4D">
            <w:pPr>
              <w:pStyle w:val="a3"/>
              <w:spacing w:line="240" w:lineRule="auto"/>
              <w:ind w:firstLine="0"/>
              <w:rPr>
                <w:sz w:val="24"/>
                <w:szCs w:val="24"/>
                <w:lang w:eastAsia="ru-RU"/>
              </w:rPr>
            </w:pPr>
            <w:r w:rsidRPr="003F6E4D">
              <w:rPr>
                <w:sz w:val="24"/>
                <w:szCs w:val="24"/>
                <w:lang w:eastAsia="ru-RU"/>
              </w:rPr>
              <w:t>2021 год</w:t>
            </w:r>
          </w:p>
        </w:tc>
      </w:tr>
      <w:tr w:rsidR="002D0D25" w14:paraId="27A2FDD4" w14:textId="77777777" w:rsidTr="0066415C">
        <w:tc>
          <w:tcPr>
            <w:tcW w:w="2407" w:type="dxa"/>
          </w:tcPr>
          <w:p w14:paraId="23C893AC" w14:textId="485F8D66" w:rsidR="002D0D25" w:rsidRPr="003F6E4D" w:rsidRDefault="002D0D25" w:rsidP="003F6E4D">
            <w:pPr>
              <w:pStyle w:val="a3"/>
              <w:spacing w:line="240" w:lineRule="auto"/>
              <w:ind w:firstLine="0"/>
              <w:rPr>
                <w:sz w:val="24"/>
                <w:szCs w:val="24"/>
                <w:lang w:eastAsia="ru-RU"/>
              </w:rPr>
            </w:pPr>
            <w:r w:rsidRPr="003F6E4D">
              <w:rPr>
                <w:sz w:val="24"/>
                <w:szCs w:val="24"/>
                <w:lang w:eastAsia="ru-RU"/>
              </w:rPr>
              <w:t>Численность персонала</w:t>
            </w:r>
            <w:r w:rsidR="00AE2C19">
              <w:rPr>
                <w:sz w:val="24"/>
                <w:szCs w:val="24"/>
                <w:lang w:eastAsia="ru-RU"/>
              </w:rPr>
              <w:t>, человек</w:t>
            </w:r>
          </w:p>
        </w:tc>
        <w:tc>
          <w:tcPr>
            <w:tcW w:w="2407" w:type="dxa"/>
          </w:tcPr>
          <w:p w14:paraId="60D5F1BE" w14:textId="4139DE7F" w:rsidR="002D0D25" w:rsidRPr="003F6E4D" w:rsidRDefault="002D0D25" w:rsidP="00AE2C19">
            <w:pPr>
              <w:pStyle w:val="a3"/>
              <w:spacing w:line="240" w:lineRule="auto"/>
              <w:ind w:firstLine="0"/>
              <w:jc w:val="left"/>
              <w:rPr>
                <w:sz w:val="24"/>
                <w:szCs w:val="24"/>
                <w:lang w:eastAsia="ru-RU"/>
              </w:rPr>
            </w:pPr>
          </w:p>
        </w:tc>
        <w:tc>
          <w:tcPr>
            <w:tcW w:w="2407" w:type="dxa"/>
          </w:tcPr>
          <w:p w14:paraId="0AA7F213" w14:textId="30268BBD" w:rsidR="002D0D25" w:rsidRPr="003F6E4D" w:rsidRDefault="004A626E" w:rsidP="00AE2C19">
            <w:pPr>
              <w:pStyle w:val="a3"/>
              <w:spacing w:line="240" w:lineRule="auto"/>
              <w:ind w:firstLine="0"/>
              <w:jc w:val="left"/>
              <w:rPr>
                <w:sz w:val="24"/>
                <w:szCs w:val="24"/>
                <w:lang w:eastAsia="ru-RU"/>
              </w:rPr>
            </w:pPr>
            <w:r w:rsidRPr="003F6E4D">
              <w:rPr>
                <w:sz w:val="24"/>
                <w:szCs w:val="24"/>
                <w:lang w:eastAsia="ru-RU"/>
              </w:rPr>
              <w:t>9</w:t>
            </w:r>
          </w:p>
        </w:tc>
        <w:tc>
          <w:tcPr>
            <w:tcW w:w="2407" w:type="dxa"/>
          </w:tcPr>
          <w:p w14:paraId="67FE7387" w14:textId="75912783" w:rsidR="002D0D25" w:rsidRPr="003F6E4D" w:rsidRDefault="00746AF3" w:rsidP="00AE2C19">
            <w:pPr>
              <w:pStyle w:val="a3"/>
              <w:spacing w:line="240" w:lineRule="auto"/>
              <w:ind w:firstLine="0"/>
              <w:jc w:val="left"/>
              <w:rPr>
                <w:sz w:val="24"/>
                <w:szCs w:val="24"/>
                <w:lang w:eastAsia="ru-RU"/>
              </w:rPr>
            </w:pPr>
            <w:r w:rsidRPr="003F6E4D">
              <w:rPr>
                <w:sz w:val="24"/>
                <w:szCs w:val="24"/>
                <w:lang w:eastAsia="ru-RU"/>
              </w:rPr>
              <w:t>8</w:t>
            </w:r>
          </w:p>
        </w:tc>
      </w:tr>
      <w:tr w:rsidR="008F5F7F" w14:paraId="43EC0A6A" w14:textId="77777777" w:rsidTr="0066415C">
        <w:tc>
          <w:tcPr>
            <w:tcW w:w="2407" w:type="dxa"/>
          </w:tcPr>
          <w:p w14:paraId="3899799D" w14:textId="25CE2F35" w:rsidR="008F5F7F" w:rsidRPr="003F6E4D" w:rsidRDefault="008F5F7F" w:rsidP="003F6E4D">
            <w:pPr>
              <w:pStyle w:val="a3"/>
              <w:spacing w:line="240" w:lineRule="auto"/>
              <w:ind w:firstLine="0"/>
              <w:rPr>
                <w:sz w:val="24"/>
                <w:szCs w:val="24"/>
                <w:lang w:eastAsia="ru-RU"/>
              </w:rPr>
            </w:pPr>
            <w:r w:rsidRPr="003F6E4D">
              <w:rPr>
                <w:sz w:val="24"/>
                <w:szCs w:val="24"/>
                <w:lang w:eastAsia="ru-RU"/>
              </w:rPr>
              <w:t>Выручка</w:t>
            </w:r>
            <w:r w:rsidR="00AE2C19">
              <w:rPr>
                <w:sz w:val="24"/>
                <w:szCs w:val="24"/>
                <w:lang w:eastAsia="ru-RU"/>
              </w:rPr>
              <w:t>, рублей</w:t>
            </w:r>
          </w:p>
        </w:tc>
        <w:tc>
          <w:tcPr>
            <w:tcW w:w="2407" w:type="dxa"/>
          </w:tcPr>
          <w:p w14:paraId="72DB44B6" w14:textId="1ED4A07A" w:rsidR="008F5F7F" w:rsidRPr="003F6E4D" w:rsidRDefault="00746AF3" w:rsidP="003F6E4D">
            <w:pPr>
              <w:pStyle w:val="a3"/>
              <w:spacing w:line="240" w:lineRule="auto"/>
              <w:ind w:firstLine="0"/>
              <w:rPr>
                <w:sz w:val="24"/>
                <w:szCs w:val="24"/>
                <w:lang w:eastAsia="ru-RU"/>
              </w:rPr>
            </w:pPr>
            <w:r w:rsidRPr="003F6E4D">
              <w:rPr>
                <w:sz w:val="24"/>
                <w:szCs w:val="24"/>
                <w:lang w:eastAsia="ru-RU"/>
              </w:rPr>
              <w:t xml:space="preserve">350 030 000 </w:t>
            </w:r>
          </w:p>
        </w:tc>
        <w:tc>
          <w:tcPr>
            <w:tcW w:w="2407" w:type="dxa"/>
          </w:tcPr>
          <w:p w14:paraId="60E801A9" w14:textId="5E4CFFCE" w:rsidR="008F5F7F" w:rsidRPr="003F6E4D" w:rsidRDefault="004A626E" w:rsidP="003F6E4D">
            <w:pPr>
              <w:pStyle w:val="a3"/>
              <w:spacing w:line="240" w:lineRule="auto"/>
              <w:ind w:firstLine="0"/>
              <w:rPr>
                <w:sz w:val="24"/>
                <w:szCs w:val="24"/>
                <w:lang w:eastAsia="ru-RU"/>
              </w:rPr>
            </w:pPr>
            <w:r w:rsidRPr="003F6E4D">
              <w:rPr>
                <w:sz w:val="24"/>
                <w:szCs w:val="24"/>
                <w:lang w:eastAsia="ru-RU"/>
              </w:rPr>
              <w:t>319 939 000</w:t>
            </w:r>
          </w:p>
        </w:tc>
        <w:tc>
          <w:tcPr>
            <w:tcW w:w="2407" w:type="dxa"/>
          </w:tcPr>
          <w:p w14:paraId="3F94A0DD" w14:textId="18798BFE" w:rsidR="008F5F7F" w:rsidRPr="003F6E4D" w:rsidRDefault="00746AF3" w:rsidP="003F6E4D">
            <w:pPr>
              <w:pStyle w:val="a3"/>
              <w:spacing w:line="240" w:lineRule="auto"/>
              <w:ind w:firstLine="0"/>
              <w:rPr>
                <w:sz w:val="24"/>
                <w:szCs w:val="24"/>
                <w:lang w:eastAsia="ru-RU"/>
              </w:rPr>
            </w:pPr>
            <w:r w:rsidRPr="003F6E4D">
              <w:rPr>
                <w:sz w:val="24"/>
                <w:szCs w:val="24"/>
                <w:lang w:eastAsia="ru-RU"/>
              </w:rPr>
              <w:t>366 379 000</w:t>
            </w:r>
          </w:p>
        </w:tc>
      </w:tr>
      <w:tr w:rsidR="008F5F7F" w14:paraId="34CE9972" w14:textId="77777777" w:rsidTr="0066415C">
        <w:tc>
          <w:tcPr>
            <w:tcW w:w="2407" w:type="dxa"/>
          </w:tcPr>
          <w:p w14:paraId="3171CF9C" w14:textId="6AF22E48" w:rsidR="008F5F7F" w:rsidRPr="003F6E4D" w:rsidRDefault="008F5F7F" w:rsidP="003F6E4D">
            <w:pPr>
              <w:pStyle w:val="a3"/>
              <w:spacing w:line="240" w:lineRule="auto"/>
              <w:ind w:firstLine="0"/>
              <w:rPr>
                <w:sz w:val="24"/>
                <w:szCs w:val="24"/>
                <w:lang w:eastAsia="ru-RU"/>
              </w:rPr>
            </w:pPr>
            <w:r w:rsidRPr="003F6E4D">
              <w:rPr>
                <w:sz w:val="24"/>
                <w:szCs w:val="24"/>
                <w:lang w:eastAsia="ru-RU"/>
              </w:rPr>
              <w:t>Прибыль</w:t>
            </w:r>
            <w:r w:rsidR="00AE2C19">
              <w:rPr>
                <w:sz w:val="24"/>
                <w:szCs w:val="24"/>
                <w:lang w:eastAsia="ru-RU"/>
              </w:rPr>
              <w:t>, рублей</w:t>
            </w:r>
          </w:p>
        </w:tc>
        <w:tc>
          <w:tcPr>
            <w:tcW w:w="2407" w:type="dxa"/>
          </w:tcPr>
          <w:p w14:paraId="7636687D" w14:textId="5E1D1979" w:rsidR="008F5F7F" w:rsidRPr="003F6E4D" w:rsidRDefault="00746AF3" w:rsidP="003F6E4D">
            <w:pPr>
              <w:pStyle w:val="a3"/>
              <w:spacing w:line="240" w:lineRule="auto"/>
              <w:ind w:firstLine="0"/>
              <w:rPr>
                <w:sz w:val="24"/>
                <w:szCs w:val="24"/>
                <w:lang w:eastAsia="ru-RU"/>
              </w:rPr>
            </w:pPr>
            <w:r w:rsidRPr="003F6E4D">
              <w:rPr>
                <w:sz w:val="24"/>
                <w:szCs w:val="24"/>
                <w:lang w:eastAsia="ru-RU"/>
              </w:rPr>
              <w:t xml:space="preserve">21 627 000 </w:t>
            </w:r>
          </w:p>
        </w:tc>
        <w:tc>
          <w:tcPr>
            <w:tcW w:w="2407" w:type="dxa"/>
          </w:tcPr>
          <w:p w14:paraId="205374EE" w14:textId="16E22970" w:rsidR="008F5F7F" w:rsidRPr="003F6E4D" w:rsidRDefault="004A626E" w:rsidP="003F6E4D">
            <w:pPr>
              <w:pStyle w:val="a3"/>
              <w:spacing w:line="240" w:lineRule="auto"/>
              <w:ind w:firstLine="0"/>
              <w:rPr>
                <w:sz w:val="24"/>
                <w:szCs w:val="24"/>
                <w:lang w:eastAsia="ru-RU"/>
              </w:rPr>
            </w:pPr>
            <w:r w:rsidRPr="003F6E4D">
              <w:rPr>
                <w:sz w:val="24"/>
                <w:szCs w:val="24"/>
                <w:lang w:eastAsia="ru-RU"/>
              </w:rPr>
              <w:t>7 905 000</w:t>
            </w:r>
          </w:p>
        </w:tc>
        <w:tc>
          <w:tcPr>
            <w:tcW w:w="2407" w:type="dxa"/>
          </w:tcPr>
          <w:p w14:paraId="3CB98921" w14:textId="1CB93A62" w:rsidR="008F5F7F" w:rsidRPr="003F6E4D" w:rsidRDefault="00746AF3" w:rsidP="003F6E4D">
            <w:pPr>
              <w:pStyle w:val="a3"/>
              <w:spacing w:line="240" w:lineRule="auto"/>
              <w:ind w:firstLine="0"/>
              <w:rPr>
                <w:sz w:val="24"/>
                <w:szCs w:val="24"/>
                <w:lang w:eastAsia="ru-RU"/>
              </w:rPr>
            </w:pPr>
            <w:r w:rsidRPr="003F6E4D">
              <w:rPr>
                <w:sz w:val="24"/>
                <w:szCs w:val="24"/>
                <w:lang w:eastAsia="ru-RU"/>
              </w:rPr>
              <w:t>21 702 00</w:t>
            </w:r>
          </w:p>
        </w:tc>
      </w:tr>
      <w:tr w:rsidR="002D0D25" w:rsidRPr="004A626E" w14:paraId="1B2BE1DA" w14:textId="77777777" w:rsidTr="0066415C">
        <w:tc>
          <w:tcPr>
            <w:tcW w:w="2407" w:type="dxa"/>
          </w:tcPr>
          <w:p w14:paraId="32F06431" w14:textId="68402B8F" w:rsidR="002D0D25" w:rsidRPr="003F6E4D" w:rsidRDefault="00F65A5A" w:rsidP="003F6E4D">
            <w:pPr>
              <w:pStyle w:val="a3"/>
              <w:spacing w:line="240" w:lineRule="auto"/>
              <w:ind w:firstLine="0"/>
              <w:rPr>
                <w:sz w:val="24"/>
                <w:szCs w:val="24"/>
                <w:lang w:eastAsia="ru-RU"/>
              </w:rPr>
            </w:pPr>
            <w:r w:rsidRPr="003F6E4D">
              <w:rPr>
                <w:sz w:val="24"/>
                <w:szCs w:val="24"/>
                <w:lang w:eastAsia="ru-RU"/>
              </w:rPr>
              <w:t>Кредиторская задолженность</w:t>
            </w:r>
            <w:r w:rsidR="00AE2C19">
              <w:rPr>
                <w:sz w:val="24"/>
                <w:szCs w:val="24"/>
                <w:lang w:eastAsia="ru-RU"/>
              </w:rPr>
              <w:t>, рублей</w:t>
            </w:r>
          </w:p>
        </w:tc>
        <w:tc>
          <w:tcPr>
            <w:tcW w:w="2407" w:type="dxa"/>
          </w:tcPr>
          <w:p w14:paraId="4B406BCA" w14:textId="3301F80B" w:rsidR="002D0D25" w:rsidRPr="003F6E4D" w:rsidRDefault="00F65A5A" w:rsidP="003F6E4D">
            <w:pPr>
              <w:pStyle w:val="a3"/>
              <w:spacing w:line="240" w:lineRule="auto"/>
              <w:ind w:firstLine="0"/>
              <w:rPr>
                <w:sz w:val="24"/>
                <w:szCs w:val="24"/>
                <w:lang w:eastAsia="ru-RU"/>
              </w:rPr>
            </w:pPr>
            <w:r w:rsidRPr="003F6E4D">
              <w:rPr>
                <w:sz w:val="24"/>
                <w:szCs w:val="24"/>
                <w:lang w:eastAsia="ru-RU"/>
              </w:rPr>
              <w:t>404 535</w:t>
            </w:r>
          </w:p>
        </w:tc>
        <w:tc>
          <w:tcPr>
            <w:tcW w:w="2407" w:type="dxa"/>
          </w:tcPr>
          <w:p w14:paraId="017402DF" w14:textId="5D89EB83" w:rsidR="002D0D25" w:rsidRPr="003F6E4D" w:rsidRDefault="00F65A5A" w:rsidP="003F6E4D">
            <w:pPr>
              <w:pStyle w:val="a3"/>
              <w:spacing w:line="240" w:lineRule="auto"/>
              <w:ind w:firstLine="0"/>
              <w:rPr>
                <w:sz w:val="24"/>
                <w:szCs w:val="24"/>
                <w:lang w:eastAsia="ru-RU"/>
              </w:rPr>
            </w:pPr>
            <w:r w:rsidRPr="003F6E4D">
              <w:rPr>
                <w:sz w:val="24"/>
                <w:szCs w:val="24"/>
                <w:lang w:eastAsia="ru-RU"/>
              </w:rPr>
              <w:t>444 409</w:t>
            </w:r>
          </w:p>
        </w:tc>
        <w:tc>
          <w:tcPr>
            <w:tcW w:w="2407" w:type="dxa"/>
          </w:tcPr>
          <w:p w14:paraId="5A9EDA5C" w14:textId="1E940230" w:rsidR="002D0D25" w:rsidRPr="003F6E4D" w:rsidRDefault="00F65A5A" w:rsidP="003F6E4D">
            <w:pPr>
              <w:pStyle w:val="a3"/>
              <w:spacing w:line="240" w:lineRule="auto"/>
              <w:ind w:firstLine="0"/>
              <w:rPr>
                <w:sz w:val="24"/>
                <w:szCs w:val="24"/>
                <w:lang w:eastAsia="ru-RU"/>
              </w:rPr>
            </w:pPr>
            <w:r w:rsidRPr="003F6E4D">
              <w:rPr>
                <w:sz w:val="24"/>
                <w:szCs w:val="24"/>
                <w:lang w:eastAsia="ru-RU"/>
              </w:rPr>
              <w:t>363 435</w:t>
            </w:r>
          </w:p>
        </w:tc>
      </w:tr>
      <w:tr w:rsidR="002D0D25" w14:paraId="01E10B8E" w14:textId="77777777" w:rsidTr="0066415C">
        <w:tc>
          <w:tcPr>
            <w:tcW w:w="2407" w:type="dxa"/>
          </w:tcPr>
          <w:p w14:paraId="7D8432BF" w14:textId="79680E5D" w:rsidR="002D0D25" w:rsidRPr="003F6E4D" w:rsidRDefault="002D0D25" w:rsidP="003F6E4D">
            <w:pPr>
              <w:pStyle w:val="a3"/>
              <w:spacing w:line="240" w:lineRule="auto"/>
              <w:ind w:firstLine="0"/>
              <w:rPr>
                <w:sz w:val="24"/>
                <w:szCs w:val="24"/>
                <w:lang w:eastAsia="ru-RU"/>
              </w:rPr>
            </w:pPr>
            <w:r w:rsidRPr="003F6E4D">
              <w:rPr>
                <w:sz w:val="24"/>
                <w:szCs w:val="24"/>
                <w:lang w:eastAsia="ru-RU"/>
              </w:rPr>
              <w:t>Оборотные активы</w:t>
            </w:r>
            <w:r w:rsidR="00AE2C19">
              <w:rPr>
                <w:sz w:val="24"/>
                <w:szCs w:val="24"/>
                <w:lang w:eastAsia="ru-RU"/>
              </w:rPr>
              <w:t>, рублей</w:t>
            </w:r>
          </w:p>
        </w:tc>
        <w:tc>
          <w:tcPr>
            <w:tcW w:w="2407" w:type="dxa"/>
          </w:tcPr>
          <w:p w14:paraId="539BBF53" w14:textId="6DAE4045" w:rsidR="002D0D25" w:rsidRPr="003F6E4D" w:rsidRDefault="00B44BCC" w:rsidP="003F6E4D">
            <w:pPr>
              <w:pStyle w:val="a3"/>
              <w:spacing w:line="240" w:lineRule="auto"/>
              <w:ind w:firstLine="0"/>
              <w:rPr>
                <w:sz w:val="24"/>
                <w:szCs w:val="24"/>
                <w:lang w:eastAsia="ru-RU"/>
              </w:rPr>
            </w:pPr>
            <w:r w:rsidRPr="003F6E4D">
              <w:rPr>
                <w:sz w:val="24"/>
                <w:szCs w:val="24"/>
                <w:lang w:eastAsia="ru-RU"/>
              </w:rPr>
              <w:t xml:space="preserve">472 005 </w:t>
            </w:r>
          </w:p>
        </w:tc>
        <w:tc>
          <w:tcPr>
            <w:tcW w:w="2407" w:type="dxa"/>
          </w:tcPr>
          <w:p w14:paraId="1907A966" w14:textId="1D10ED12" w:rsidR="002D0D25" w:rsidRPr="003F6E4D" w:rsidRDefault="00B44BCC" w:rsidP="003F6E4D">
            <w:pPr>
              <w:pStyle w:val="a3"/>
              <w:spacing w:line="240" w:lineRule="auto"/>
              <w:ind w:firstLine="0"/>
              <w:rPr>
                <w:sz w:val="24"/>
                <w:szCs w:val="24"/>
                <w:lang w:eastAsia="ru-RU"/>
              </w:rPr>
            </w:pPr>
            <w:r w:rsidRPr="003F6E4D">
              <w:rPr>
                <w:sz w:val="24"/>
                <w:szCs w:val="24"/>
                <w:lang w:eastAsia="ru-RU"/>
              </w:rPr>
              <w:t>488 777</w:t>
            </w:r>
          </w:p>
        </w:tc>
        <w:tc>
          <w:tcPr>
            <w:tcW w:w="2407" w:type="dxa"/>
          </w:tcPr>
          <w:p w14:paraId="55FA6427" w14:textId="0BC9C85A" w:rsidR="002D0D25" w:rsidRPr="003F6E4D" w:rsidRDefault="00B44BCC" w:rsidP="003F6E4D">
            <w:pPr>
              <w:pStyle w:val="a3"/>
              <w:spacing w:line="240" w:lineRule="auto"/>
              <w:ind w:firstLine="0"/>
              <w:rPr>
                <w:sz w:val="24"/>
                <w:szCs w:val="24"/>
                <w:lang w:eastAsia="ru-RU"/>
              </w:rPr>
            </w:pPr>
            <w:r w:rsidRPr="003F6E4D">
              <w:rPr>
                <w:sz w:val="24"/>
                <w:szCs w:val="24"/>
                <w:lang w:eastAsia="ru-RU"/>
              </w:rPr>
              <w:t>399 865</w:t>
            </w:r>
          </w:p>
        </w:tc>
      </w:tr>
      <w:tr w:rsidR="00B44BCC" w14:paraId="7B1D5976" w14:textId="77777777" w:rsidTr="0066415C">
        <w:tc>
          <w:tcPr>
            <w:tcW w:w="2407" w:type="dxa"/>
          </w:tcPr>
          <w:p w14:paraId="2C9C0DC5" w14:textId="65D45BDA" w:rsidR="00B44BCC" w:rsidRPr="003F6E4D" w:rsidRDefault="00B44BCC" w:rsidP="003F6E4D">
            <w:pPr>
              <w:pStyle w:val="a3"/>
              <w:spacing w:line="240" w:lineRule="auto"/>
              <w:ind w:firstLine="0"/>
              <w:rPr>
                <w:sz w:val="24"/>
                <w:szCs w:val="24"/>
                <w:lang w:eastAsia="ru-RU"/>
              </w:rPr>
            </w:pPr>
            <w:r w:rsidRPr="003F6E4D">
              <w:rPr>
                <w:sz w:val="24"/>
                <w:szCs w:val="24"/>
                <w:lang w:eastAsia="ru-RU"/>
              </w:rPr>
              <w:t>Дебиторская задолженность</w:t>
            </w:r>
            <w:r w:rsidR="00AE2C19">
              <w:rPr>
                <w:sz w:val="24"/>
                <w:szCs w:val="24"/>
                <w:lang w:eastAsia="ru-RU"/>
              </w:rPr>
              <w:t>, рублей</w:t>
            </w:r>
          </w:p>
        </w:tc>
        <w:tc>
          <w:tcPr>
            <w:tcW w:w="2407" w:type="dxa"/>
          </w:tcPr>
          <w:p w14:paraId="79C8FC4E" w14:textId="494C02B1" w:rsidR="00B44BCC" w:rsidRPr="003F6E4D" w:rsidRDefault="00B44BCC" w:rsidP="003F6E4D">
            <w:pPr>
              <w:pStyle w:val="a3"/>
              <w:spacing w:line="240" w:lineRule="auto"/>
              <w:ind w:firstLine="0"/>
              <w:rPr>
                <w:sz w:val="24"/>
                <w:szCs w:val="24"/>
                <w:lang w:eastAsia="ru-RU"/>
              </w:rPr>
            </w:pPr>
            <w:r w:rsidRPr="003F6E4D">
              <w:rPr>
                <w:sz w:val="24"/>
                <w:szCs w:val="24"/>
                <w:lang w:eastAsia="ru-RU"/>
              </w:rPr>
              <w:t>181 250</w:t>
            </w:r>
          </w:p>
        </w:tc>
        <w:tc>
          <w:tcPr>
            <w:tcW w:w="2407" w:type="dxa"/>
          </w:tcPr>
          <w:p w14:paraId="2E842FF4" w14:textId="545D49F4" w:rsidR="00B44BCC" w:rsidRPr="003F6E4D" w:rsidRDefault="00B44BCC" w:rsidP="003F6E4D">
            <w:pPr>
              <w:pStyle w:val="a3"/>
              <w:spacing w:line="240" w:lineRule="auto"/>
              <w:ind w:firstLine="0"/>
              <w:rPr>
                <w:sz w:val="24"/>
                <w:szCs w:val="24"/>
                <w:lang w:eastAsia="ru-RU"/>
              </w:rPr>
            </w:pPr>
            <w:r w:rsidRPr="003F6E4D">
              <w:rPr>
                <w:sz w:val="24"/>
                <w:szCs w:val="24"/>
                <w:lang w:eastAsia="ru-RU"/>
              </w:rPr>
              <w:t xml:space="preserve">186 384 </w:t>
            </w:r>
          </w:p>
        </w:tc>
        <w:tc>
          <w:tcPr>
            <w:tcW w:w="2407" w:type="dxa"/>
          </w:tcPr>
          <w:p w14:paraId="2030619C" w14:textId="06898B74" w:rsidR="00B44BCC" w:rsidRPr="003F6E4D" w:rsidRDefault="00B44BCC" w:rsidP="003F6E4D">
            <w:pPr>
              <w:pStyle w:val="a3"/>
              <w:spacing w:line="240" w:lineRule="auto"/>
              <w:ind w:firstLine="0"/>
              <w:rPr>
                <w:sz w:val="24"/>
                <w:szCs w:val="24"/>
                <w:lang w:eastAsia="ru-RU"/>
              </w:rPr>
            </w:pPr>
            <w:r w:rsidRPr="003F6E4D">
              <w:rPr>
                <w:sz w:val="24"/>
                <w:szCs w:val="24"/>
                <w:lang w:eastAsia="ru-RU"/>
              </w:rPr>
              <w:t>125 276</w:t>
            </w:r>
          </w:p>
        </w:tc>
      </w:tr>
    </w:tbl>
    <w:p w14:paraId="49861017" w14:textId="39427AE6" w:rsidR="00005363" w:rsidRDefault="00014361" w:rsidP="00DB4A56">
      <w:pPr>
        <w:pStyle w:val="a3"/>
        <w:spacing w:before="120"/>
        <w:rPr>
          <w:lang w:eastAsia="ru-RU"/>
        </w:rPr>
      </w:pPr>
      <w:r>
        <w:rPr>
          <w:lang w:eastAsia="ru-RU"/>
        </w:rPr>
        <w:t xml:space="preserve">Ссылаясь на данные </w:t>
      </w:r>
      <w:r w:rsidR="00005363">
        <w:rPr>
          <w:lang w:eastAsia="ru-RU"/>
        </w:rPr>
        <w:t xml:space="preserve">из показателей функционирования </w:t>
      </w:r>
      <w:r>
        <w:rPr>
          <w:lang w:eastAsia="ru-RU"/>
        </w:rPr>
        <w:t xml:space="preserve">предприятия </w:t>
      </w:r>
      <w:r w:rsidR="00005363">
        <w:rPr>
          <w:lang w:eastAsia="ru-RU"/>
        </w:rPr>
        <w:t xml:space="preserve">можно </w:t>
      </w:r>
      <w:r>
        <w:rPr>
          <w:lang w:eastAsia="ru-RU"/>
        </w:rPr>
        <w:t>заметить просадку в 2020 году, которая</w:t>
      </w:r>
      <w:r w:rsidR="001655F9">
        <w:rPr>
          <w:lang w:eastAsia="ru-RU"/>
        </w:rPr>
        <w:t xml:space="preserve"> связана с </w:t>
      </w:r>
      <w:r w:rsidR="001655F9">
        <w:rPr>
          <w:lang w:val="en-US" w:eastAsia="ru-RU"/>
        </w:rPr>
        <w:t>COVID</w:t>
      </w:r>
      <w:r w:rsidR="001655F9" w:rsidRPr="001655F9">
        <w:rPr>
          <w:lang w:eastAsia="ru-RU"/>
        </w:rPr>
        <w:t>-19</w:t>
      </w:r>
      <w:r>
        <w:rPr>
          <w:lang w:eastAsia="ru-RU"/>
        </w:rPr>
        <w:t xml:space="preserve">. Но </w:t>
      </w:r>
      <w:r w:rsidR="00BE4D31">
        <w:rPr>
          <w:lang w:eastAsia="ru-RU"/>
        </w:rPr>
        <w:t xml:space="preserve">в следующем году </w:t>
      </w:r>
      <w:r>
        <w:rPr>
          <w:lang w:eastAsia="ru-RU"/>
        </w:rPr>
        <w:t xml:space="preserve">организация смогла вернуть, и даже, </w:t>
      </w:r>
      <w:r w:rsidR="00BE4D31">
        <w:rPr>
          <w:lang w:eastAsia="ru-RU"/>
        </w:rPr>
        <w:t>опередить</w:t>
      </w:r>
      <w:r>
        <w:rPr>
          <w:lang w:eastAsia="ru-RU"/>
        </w:rPr>
        <w:t xml:space="preserve"> результаты 2019 года. Из этого можно сделать вывод </w:t>
      </w:r>
      <w:r w:rsidR="00005363">
        <w:rPr>
          <w:lang w:eastAsia="ru-RU"/>
        </w:rPr>
        <w:t>о стабильности</w:t>
      </w:r>
      <w:r>
        <w:rPr>
          <w:lang w:eastAsia="ru-RU"/>
        </w:rPr>
        <w:t xml:space="preserve"> деятельности</w:t>
      </w:r>
      <w:r w:rsidR="00005363">
        <w:rPr>
          <w:lang w:eastAsia="ru-RU"/>
        </w:rPr>
        <w:t xml:space="preserve"> предприятия.</w:t>
      </w:r>
    </w:p>
    <w:p w14:paraId="168A2001" w14:textId="08DF2449" w:rsidR="00DD25D0" w:rsidRDefault="00DD25D0" w:rsidP="00DD25D0">
      <w:pPr>
        <w:pStyle w:val="a6"/>
        <w:rPr>
          <w:rFonts w:eastAsia="Times New Roman"/>
          <w:color w:val="000000"/>
          <w:lang w:eastAsia="ru-RU"/>
        </w:rPr>
      </w:pPr>
      <w:bookmarkStart w:id="9" w:name="_Toc121847462"/>
      <w:r>
        <w:rPr>
          <w:rFonts w:eastAsia="Times New Roman"/>
          <w:lang w:eastAsia="ru-RU"/>
        </w:rPr>
        <w:t>1.3</w:t>
      </w:r>
      <w:r>
        <w:rPr>
          <w:rFonts w:eastAsia="Times New Roman"/>
          <w:lang w:eastAsia="ru-RU"/>
        </w:rPr>
        <w:tab/>
      </w:r>
      <w:r w:rsidRPr="0094345E">
        <w:rPr>
          <w:rFonts w:eastAsia="Times New Roman"/>
          <w:lang w:eastAsia="ru-RU"/>
        </w:rPr>
        <w:t xml:space="preserve">Описание внешней </w:t>
      </w:r>
      <w:r w:rsidRPr="007E6F97">
        <w:rPr>
          <w:rFonts w:eastAsia="Times New Roman"/>
          <w:lang w:eastAsia="ru-RU"/>
        </w:rPr>
        <w:t xml:space="preserve">и внутренней </w:t>
      </w:r>
      <w:r w:rsidRPr="0094345E">
        <w:rPr>
          <w:rFonts w:eastAsia="Times New Roman"/>
          <w:lang w:eastAsia="ru-RU"/>
        </w:rPr>
        <w:t>среды функционирования объекта исследования</w:t>
      </w:r>
      <w:r>
        <w:rPr>
          <w:rFonts w:eastAsia="Times New Roman"/>
          <w:lang w:eastAsia="ru-RU"/>
        </w:rPr>
        <w:t xml:space="preserve"> ООО «</w:t>
      </w:r>
      <w:r w:rsidR="00AA1C18">
        <w:rPr>
          <w:rFonts w:eastAsia="Times New Roman"/>
          <w:lang w:eastAsia="ru-RU"/>
        </w:rPr>
        <w:t>ТИЛАРТ</w:t>
      </w:r>
      <w:r>
        <w:rPr>
          <w:rFonts w:eastAsia="Times New Roman"/>
          <w:lang w:eastAsia="ru-RU"/>
        </w:rPr>
        <w:t>»</w:t>
      </w:r>
      <w:r w:rsidRPr="007E6F97">
        <w:rPr>
          <w:rFonts w:eastAsia="Times New Roman"/>
          <w:lang w:eastAsia="ru-RU"/>
        </w:rPr>
        <w:t xml:space="preserve">. </w:t>
      </w:r>
      <w:r w:rsidRPr="007E6F97">
        <w:rPr>
          <w:rFonts w:eastAsia="Times New Roman"/>
          <w:color w:val="000000"/>
          <w:lang w:eastAsia="ru-RU"/>
        </w:rPr>
        <w:t>Риски, опасности и угрозы в деятельности предприятия</w:t>
      </w:r>
      <w:r>
        <w:rPr>
          <w:rFonts w:eastAsia="Times New Roman"/>
          <w:color w:val="000000"/>
          <w:lang w:eastAsia="ru-RU"/>
        </w:rPr>
        <w:t>.</w:t>
      </w:r>
      <w:bookmarkEnd w:id="9"/>
    </w:p>
    <w:p w14:paraId="79FB260A" w14:textId="6AFE7A02" w:rsidR="00DD25D0" w:rsidRDefault="007476EC" w:rsidP="00CF621B">
      <w:pPr>
        <w:pStyle w:val="a3"/>
        <w:rPr>
          <w:lang w:eastAsia="ru-RU"/>
        </w:rPr>
      </w:pPr>
      <w:r>
        <w:rPr>
          <w:lang w:eastAsia="ru-RU"/>
        </w:rPr>
        <w:t xml:space="preserve">Следует отметить, что среда функционирования предприятия разделяется на внутреннюю и внешнюю. Определим, что означает каждая из вышеперечисленных сред. </w:t>
      </w:r>
    </w:p>
    <w:p w14:paraId="583C734D" w14:textId="767BA278" w:rsidR="006917C9" w:rsidRPr="00EE04D3" w:rsidRDefault="005F1AB0" w:rsidP="00EE04D3">
      <w:pPr>
        <w:pStyle w:val="a3"/>
        <w:rPr>
          <w:rStyle w:val="ad"/>
          <w:b w:val="0"/>
          <w:bCs w:val="0"/>
          <w:lang w:eastAsia="ru-RU"/>
        </w:rPr>
      </w:pPr>
      <w:r w:rsidRPr="005F1AB0">
        <w:rPr>
          <w:color w:val="000000" w:themeColor="text1"/>
          <w:shd w:val="clear" w:color="auto" w:fill="FFFFFF"/>
        </w:rPr>
        <w:t xml:space="preserve">Внешняя среда предприятия – это совокупность экономических, политических, правовых, научных и технических, коммуникационных, природно-географических и других условий и факторов, которые оказывают </w:t>
      </w:r>
      <w:r w:rsidRPr="005F1AB0">
        <w:rPr>
          <w:color w:val="000000" w:themeColor="text1"/>
          <w:shd w:val="clear" w:color="auto" w:fill="FFFFFF"/>
        </w:rPr>
        <w:lastRenderedPageBreak/>
        <w:t>прямое или косвенное воздействие на деятельность предпринимательского предприятия</w:t>
      </w:r>
      <w:r w:rsidR="0058467F" w:rsidRPr="0058467F">
        <w:rPr>
          <w:color w:val="000000" w:themeColor="text1"/>
          <w:shd w:val="clear" w:color="auto" w:fill="FFFFFF"/>
        </w:rPr>
        <w:t xml:space="preserve"> </w:t>
      </w:r>
      <w:r w:rsidR="000276A1" w:rsidRPr="0058467F">
        <w:rPr>
          <w:color w:val="000000" w:themeColor="text1"/>
          <w:shd w:val="clear" w:color="auto" w:fill="FFFFFF"/>
        </w:rPr>
        <w:t>[1.10]</w:t>
      </w:r>
      <w:r w:rsidR="0058467F" w:rsidRPr="0058467F">
        <w:rPr>
          <w:color w:val="000000" w:themeColor="text1"/>
          <w:shd w:val="clear" w:color="auto" w:fill="FFFFFF"/>
        </w:rPr>
        <w:t>.</w:t>
      </w:r>
      <w:r>
        <w:rPr>
          <w:color w:val="000000" w:themeColor="text1"/>
          <w:shd w:val="clear" w:color="auto" w:fill="FFFFFF"/>
        </w:rPr>
        <w:t xml:space="preserve"> </w:t>
      </w:r>
      <w:r w:rsidR="00103FD8">
        <w:rPr>
          <w:lang w:eastAsia="ru-RU"/>
        </w:rPr>
        <w:t xml:space="preserve">На рисунке </w:t>
      </w:r>
      <w:r w:rsidR="00AF1FCE">
        <w:rPr>
          <w:lang w:eastAsia="ru-RU"/>
        </w:rPr>
        <w:t>1.</w:t>
      </w:r>
      <w:r w:rsidR="00103FD8">
        <w:rPr>
          <w:lang w:eastAsia="ru-RU"/>
        </w:rPr>
        <w:t xml:space="preserve">2 представлена </w:t>
      </w:r>
      <w:r w:rsidR="00DD25D0">
        <w:rPr>
          <w:lang w:eastAsia="ru-RU"/>
        </w:rPr>
        <w:t>внешняя среда ООО «</w:t>
      </w:r>
      <w:r w:rsidR="00103FD8">
        <w:rPr>
          <w:lang w:eastAsia="ru-RU"/>
        </w:rPr>
        <w:t>ТИЛАРТ</w:t>
      </w:r>
      <w:r w:rsidR="00DD25D0">
        <w:rPr>
          <w:lang w:eastAsia="ru-RU"/>
        </w:rPr>
        <w:t>».</w:t>
      </w:r>
    </w:p>
    <w:p w14:paraId="3DB3DAF2" w14:textId="597A0C51" w:rsidR="00FC3DB8" w:rsidRDefault="00EE04D3" w:rsidP="004E4F21">
      <w:pPr>
        <w:pStyle w:val="a3"/>
        <w:ind w:firstLine="0"/>
        <w:jc w:val="center"/>
        <w:rPr>
          <w:rStyle w:val="ad"/>
          <w:b w:val="0"/>
          <w:bCs w:val="0"/>
          <w:color w:val="000000" w:themeColor="text1"/>
          <w:shd w:val="clear" w:color="auto" w:fill="FFFFFF"/>
        </w:rPr>
      </w:pPr>
      <w:r w:rsidRPr="00EE04D3">
        <w:rPr>
          <w:rStyle w:val="ad"/>
          <w:b w:val="0"/>
          <w:bCs w:val="0"/>
          <w:noProof/>
          <w:color w:val="000000" w:themeColor="text1"/>
          <w:shd w:val="clear" w:color="auto" w:fill="FFFFFF"/>
        </w:rPr>
        <w:drawing>
          <wp:inline distT="0" distB="0" distL="0" distR="0" wp14:anchorId="2732B1F3" wp14:editId="250179BF">
            <wp:extent cx="4914900" cy="33789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4776" cy="3392593"/>
                    </a:xfrm>
                    <a:prstGeom prst="rect">
                      <a:avLst/>
                    </a:prstGeom>
                  </pic:spPr>
                </pic:pic>
              </a:graphicData>
            </a:graphic>
          </wp:inline>
        </w:drawing>
      </w:r>
    </w:p>
    <w:p w14:paraId="3A3762A2" w14:textId="1B56D0C9" w:rsidR="00842EEC" w:rsidRPr="00DE1A88" w:rsidRDefault="00842EEC" w:rsidP="00467D43">
      <w:pPr>
        <w:pStyle w:val="ae"/>
        <w:rPr>
          <w:rStyle w:val="ad"/>
          <w:b/>
          <w:bCs w:val="0"/>
          <w:color w:val="000000" w:themeColor="text1"/>
          <w:szCs w:val="24"/>
          <w:shd w:val="clear" w:color="auto" w:fill="FFFFFF"/>
        </w:rPr>
      </w:pPr>
      <w:r w:rsidRPr="00842EEC">
        <w:rPr>
          <w:shd w:val="clear" w:color="auto" w:fill="FFFFFF"/>
        </w:rPr>
        <w:t xml:space="preserve">Рисунок </w:t>
      </w:r>
      <w:r w:rsidR="00F935F4">
        <w:rPr>
          <w:shd w:val="clear" w:color="auto" w:fill="FFFFFF"/>
        </w:rPr>
        <w:t>1.</w:t>
      </w:r>
      <w:r>
        <w:rPr>
          <w:shd w:val="clear" w:color="auto" w:fill="FFFFFF"/>
        </w:rPr>
        <w:t>2</w:t>
      </w:r>
      <w:r w:rsidRPr="00842EEC">
        <w:rPr>
          <w:shd w:val="clear" w:color="auto" w:fill="FFFFFF"/>
        </w:rPr>
        <w:t xml:space="preserve"> – Вн</w:t>
      </w:r>
      <w:r>
        <w:rPr>
          <w:shd w:val="clear" w:color="auto" w:fill="FFFFFF"/>
        </w:rPr>
        <w:t>ешняя</w:t>
      </w:r>
      <w:r w:rsidRPr="00842EEC">
        <w:rPr>
          <w:shd w:val="clear" w:color="auto" w:fill="FFFFFF"/>
        </w:rPr>
        <w:t xml:space="preserve"> среда функционирования</w:t>
      </w:r>
      <w:r w:rsidR="00DE1A88" w:rsidRPr="00DE1A88">
        <w:rPr>
          <w:shd w:val="clear" w:color="auto" w:fill="FFFFFF"/>
        </w:rPr>
        <w:t xml:space="preserve"> </w:t>
      </w:r>
      <w:r w:rsidR="00DE1A88">
        <w:rPr>
          <w:shd w:val="clear" w:color="auto" w:fill="FFFFFF"/>
        </w:rPr>
        <w:t>ООО «ТИЛАРТ»</w:t>
      </w:r>
    </w:p>
    <w:p w14:paraId="6F15D3C0" w14:textId="3038D317" w:rsidR="00CF621B" w:rsidRPr="00D84621" w:rsidRDefault="006917C9" w:rsidP="00D84621">
      <w:pPr>
        <w:pStyle w:val="a3"/>
        <w:jc w:val="left"/>
        <w:rPr>
          <w:color w:val="000000" w:themeColor="text1"/>
          <w:sz w:val="40"/>
          <w:szCs w:val="40"/>
          <w:lang w:eastAsia="ru-RU"/>
        </w:rPr>
      </w:pPr>
      <w:r w:rsidRPr="006917C9">
        <w:rPr>
          <w:rStyle w:val="ad"/>
          <w:b w:val="0"/>
          <w:bCs w:val="0"/>
          <w:color w:val="000000" w:themeColor="text1"/>
          <w:shd w:val="clear" w:color="auto" w:fill="FFFFFF"/>
        </w:rPr>
        <w:t xml:space="preserve">Внутренняя среда </w:t>
      </w:r>
      <w:r>
        <w:rPr>
          <w:rStyle w:val="ad"/>
          <w:b w:val="0"/>
          <w:bCs w:val="0"/>
          <w:color w:val="000000" w:themeColor="text1"/>
          <w:shd w:val="clear" w:color="auto" w:fill="FFFFFF"/>
        </w:rPr>
        <w:t>предприятия</w:t>
      </w:r>
      <w:r w:rsidRPr="006917C9">
        <w:rPr>
          <w:color w:val="000000" w:themeColor="text1"/>
          <w:shd w:val="clear" w:color="auto" w:fill="FFFFFF"/>
        </w:rPr>
        <w:t> — совокупность процессов, в результате которых организация преобразует имеющиеся ресурсы в товары, предлагаемые рынку</w:t>
      </w:r>
      <w:r w:rsidR="0058467F" w:rsidRPr="0058467F">
        <w:rPr>
          <w:color w:val="000000" w:themeColor="text1"/>
          <w:shd w:val="clear" w:color="auto" w:fill="FFFFFF"/>
        </w:rPr>
        <w:t xml:space="preserve"> [1.11]</w:t>
      </w:r>
      <w:r w:rsidRPr="006917C9">
        <w:rPr>
          <w:color w:val="000000" w:themeColor="text1"/>
          <w:shd w:val="clear" w:color="auto" w:fill="FFFFFF"/>
        </w:rPr>
        <w:t>.</w:t>
      </w:r>
      <w:r>
        <w:rPr>
          <w:color w:val="000000" w:themeColor="text1"/>
          <w:shd w:val="clear" w:color="auto" w:fill="FFFFFF"/>
        </w:rPr>
        <w:t xml:space="preserve"> Данная среда для ООО «ТИЛАРТ» изображена на рисунке </w:t>
      </w:r>
      <w:r w:rsidR="000067DF">
        <w:rPr>
          <w:color w:val="000000" w:themeColor="text1"/>
          <w:shd w:val="clear" w:color="auto" w:fill="FFFFFF"/>
        </w:rPr>
        <w:t>1.</w:t>
      </w:r>
      <w:r>
        <w:rPr>
          <w:color w:val="000000" w:themeColor="text1"/>
          <w:shd w:val="clear" w:color="auto" w:fill="FFFFFF"/>
        </w:rPr>
        <w:t>3.</w:t>
      </w:r>
    </w:p>
    <w:p w14:paraId="66DBD1F2" w14:textId="1D0FC55B" w:rsidR="00124BE2" w:rsidRDefault="00124BE2" w:rsidP="004E4F21">
      <w:pPr>
        <w:pStyle w:val="a3"/>
        <w:ind w:firstLine="0"/>
        <w:jc w:val="center"/>
        <w:rPr>
          <w:color w:val="000000" w:themeColor="text1"/>
          <w:shd w:val="clear" w:color="auto" w:fill="FFFFFF"/>
        </w:rPr>
      </w:pPr>
      <w:r w:rsidRPr="00124BE2">
        <w:rPr>
          <w:noProof/>
          <w:color w:val="000000" w:themeColor="text1"/>
          <w:shd w:val="clear" w:color="auto" w:fill="FFFFFF"/>
        </w:rPr>
        <w:drawing>
          <wp:inline distT="0" distB="0" distL="0" distR="0" wp14:anchorId="0112FF11" wp14:editId="154B2A87">
            <wp:extent cx="4564380" cy="3301813"/>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4942" cy="3323921"/>
                    </a:xfrm>
                    <a:prstGeom prst="rect">
                      <a:avLst/>
                    </a:prstGeom>
                  </pic:spPr>
                </pic:pic>
              </a:graphicData>
            </a:graphic>
          </wp:inline>
        </w:drawing>
      </w:r>
    </w:p>
    <w:p w14:paraId="4987BB67" w14:textId="6C00F82B" w:rsidR="00704BFF" w:rsidRPr="00842EEC" w:rsidRDefault="00704BFF" w:rsidP="00CA69FF">
      <w:pPr>
        <w:pStyle w:val="ae"/>
        <w:rPr>
          <w:shd w:val="clear" w:color="auto" w:fill="FFFFFF"/>
        </w:rPr>
      </w:pPr>
      <w:r w:rsidRPr="00842EEC">
        <w:rPr>
          <w:shd w:val="clear" w:color="auto" w:fill="FFFFFF"/>
        </w:rPr>
        <w:t xml:space="preserve">Рисунок </w:t>
      </w:r>
      <w:r w:rsidR="00D37392">
        <w:rPr>
          <w:shd w:val="clear" w:color="auto" w:fill="FFFFFF"/>
        </w:rPr>
        <w:t>1.</w:t>
      </w:r>
      <w:r w:rsidRPr="00842EEC">
        <w:rPr>
          <w:shd w:val="clear" w:color="auto" w:fill="FFFFFF"/>
        </w:rPr>
        <w:t>3 – Внутренняя среда функционирования</w:t>
      </w:r>
      <w:r w:rsidR="00D84621">
        <w:rPr>
          <w:shd w:val="clear" w:color="auto" w:fill="FFFFFF"/>
        </w:rPr>
        <w:t xml:space="preserve"> ООО «ТИЛАРТ»</w:t>
      </w:r>
    </w:p>
    <w:p w14:paraId="4ADB7084" w14:textId="11C35129" w:rsidR="00DD25D0" w:rsidRDefault="00DD25D0" w:rsidP="00DD25D0">
      <w:pPr>
        <w:pStyle w:val="a3"/>
        <w:rPr>
          <w:lang w:eastAsia="ru-RU"/>
        </w:rPr>
      </w:pPr>
      <w:r>
        <w:rPr>
          <w:lang w:eastAsia="ru-RU"/>
        </w:rPr>
        <w:lastRenderedPageBreak/>
        <w:t xml:space="preserve">Исходя из выявленных факторов, можно выполнить </w:t>
      </w:r>
      <w:r>
        <w:rPr>
          <w:lang w:val="en-US" w:eastAsia="ru-RU"/>
        </w:rPr>
        <w:t>SWOT</w:t>
      </w:r>
      <w:r w:rsidRPr="008A6293">
        <w:rPr>
          <w:lang w:eastAsia="ru-RU"/>
        </w:rPr>
        <w:t>-</w:t>
      </w:r>
      <w:r>
        <w:rPr>
          <w:lang w:eastAsia="ru-RU"/>
        </w:rPr>
        <w:t xml:space="preserve">анализ для определения рисков, </w:t>
      </w:r>
      <w:commentRangeStart w:id="10"/>
      <w:r>
        <w:rPr>
          <w:lang w:eastAsia="ru-RU"/>
        </w:rPr>
        <w:t>опасностей</w:t>
      </w:r>
      <w:commentRangeEnd w:id="10"/>
      <w:r w:rsidR="00291BDC">
        <w:rPr>
          <w:rStyle w:val="af8"/>
          <w:rFonts w:asciiTheme="minorHAnsi" w:hAnsiTheme="minorHAnsi" w:cstheme="minorBidi"/>
        </w:rPr>
        <w:commentReference w:id="10"/>
      </w:r>
      <w:r>
        <w:rPr>
          <w:lang w:eastAsia="ru-RU"/>
        </w:rPr>
        <w:t xml:space="preserve"> и угроз.</w:t>
      </w:r>
      <w:r w:rsidR="00F70D89">
        <w:rPr>
          <w:lang w:eastAsia="ru-RU"/>
        </w:rPr>
        <w:t xml:space="preserve"> </w:t>
      </w:r>
      <w:r w:rsidR="00025E05">
        <w:rPr>
          <w:lang w:eastAsia="ru-RU"/>
        </w:rPr>
        <w:t>В результате а</w:t>
      </w:r>
      <w:r w:rsidR="00F70D89">
        <w:rPr>
          <w:lang w:eastAsia="ru-RU"/>
        </w:rPr>
        <w:t>нализ</w:t>
      </w:r>
      <w:r w:rsidR="00025E05">
        <w:rPr>
          <w:lang w:eastAsia="ru-RU"/>
        </w:rPr>
        <w:t>а получили данные,</w:t>
      </w:r>
      <w:r w:rsidR="00F70D89">
        <w:rPr>
          <w:lang w:eastAsia="ru-RU"/>
        </w:rPr>
        <w:t xml:space="preserve"> представлен</w:t>
      </w:r>
      <w:r w:rsidR="00025E05">
        <w:rPr>
          <w:lang w:eastAsia="ru-RU"/>
        </w:rPr>
        <w:t>ные</w:t>
      </w:r>
      <w:r w:rsidR="00F70D89">
        <w:rPr>
          <w:lang w:eastAsia="ru-RU"/>
        </w:rPr>
        <w:t xml:space="preserve"> в таблице </w:t>
      </w:r>
      <w:r w:rsidR="00DD60FE">
        <w:rPr>
          <w:lang w:eastAsia="ru-RU"/>
        </w:rPr>
        <w:t>1.</w:t>
      </w:r>
      <w:r w:rsidR="00E71C06">
        <w:rPr>
          <w:lang w:eastAsia="ru-RU"/>
        </w:rPr>
        <w:t>2</w:t>
      </w:r>
      <w:r w:rsidR="00F70D89">
        <w:rPr>
          <w:lang w:eastAsia="ru-RU"/>
        </w:rPr>
        <w:t>.</w:t>
      </w:r>
    </w:p>
    <w:p w14:paraId="1C5064FA" w14:textId="40CD9318" w:rsidR="007475F4" w:rsidRPr="00E71C06" w:rsidRDefault="007475F4" w:rsidP="00AF46F4">
      <w:pPr>
        <w:pStyle w:val="af0"/>
        <w:rPr>
          <w:lang w:eastAsia="ru-RU"/>
        </w:rPr>
      </w:pPr>
      <w:r w:rsidRPr="00E71C06">
        <w:rPr>
          <w:lang w:eastAsia="ru-RU"/>
        </w:rPr>
        <w:t xml:space="preserve">Таблица </w:t>
      </w:r>
      <w:r w:rsidR="002B3E02">
        <w:rPr>
          <w:lang w:eastAsia="ru-RU"/>
        </w:rPr>
        <w:t>1.</w:t>
      </w:r>
      <w:r w:rsidR="00E71C06" w:rsidRPr="00E71C06">
        <w:rPr>
          <w:lang w:eastAsia="ru-RU"/>
        </w:rPr>
        <w:t>2</w:t>
      </w:r>
      <w:r w:rsidRPr="00E71C06">
        <w:rPr>
          <w:lang w:eastAsia="ru-RU"/>
        </w:rPr>
        <w:t xml:space="preserve"> – </w:t>
      </w:r>
      <w:r w:rsidRPr="00E71C06">
        <w:rPr>
          <w:lang w:val="en-US" w:eastAsia="ru-RU"/>
        </w:rPr>
        <w:t>SWOT</w:t>
      </w:r>
      <w:r w:rsidRPr="006C01B8">
        <w:rPr>
          <w:lang w:eastAsia="ru-RU"/>
        </w:rPr>
        <w:t>-</w:t>
      </w:r>
      <w:commentRangeStart w:id="11"/>
      <w:r w:rsidRPr="00E71C06">
        <w:rPr>
          <w:lang w:eastAsia="ru-RU"/>
        </w:rPr>
        <w:t>анализ</w:t>
      </w:r>
      <w:commentRangeEnd w:id="11"/>
      <w:r w:rsidR="00B16F92">
        <w:rPr>
          <w:rStyle w:val="af8"/>
          <w:rFonts w:asciiTheme="minorHAnsi" w:hAnsiTheme="minorHAnsi" w:cstheme="minorBidi"/>
          <w:i w:val="0"/>
        </w:rPr>
        <w:commentReference w:id="11"/>
      </w:r>
    </w:p>
    <w:tbl>
      <w:tblPr>
        <w:tblStyle w:val="ab"/>
        <w:tblW w:w="0" w:type="auto"/>
        <w:tblLook w:val="04A0" w:firstRow="1" w:lastRow="0" w:firstColumn="1" w:lastColumn="0" w:noHBand="0" w:noVBand="1"/>
      </w:tblPr>
      <w:tblGrid>
        <w:gridCol w:w="4814"/>
        <w:gridCol w:w="4814"/>
      </w:tblGrid>
      <w:tr w:rsidR="0004346F" w:rsidRPr="00016321" w14:paraId="05E173A0" w14:textId="77777777" w:rsidTr="006B4A24">
        <w:tc>
          <w:tcPr>
            <w:tcW w:w="4814" w:type="dxa"/>
            <w:shd w:val="clear" w:color="auto" w:fill="C5E0B3" w:themeFill="accent6" w:themeFillTint="66"/>
          </w:tcPr>
          <w:p w14:paraId="65C4FA51" w14:textId="2794F194" w:rsidR="0004346F" w:rsidRPr="00016321" w:rsidRDefault="0004346F" w:rsidP="00016321">
            <w:pPr>
              <w:pStyle w:val="a3"/>
              <w:spacing w:line="240" w:lineRule="auto"/>
              <w:ind w:firstLine="0"/>
              <w:rPr>
                <w:sz w:val="24"/>
                <w:szCs w:val="24"/>
                <w:lang w:eastAsia="ru-RU"/>
              </w:rPr>
            </w:pPr>
            <w:r w:rsidRPr="00016321">
              <w:rPr>
                <w:sz w:val="24"/>
                <w:szCs w:val="24"/>
                <w:lang w:eastAsia="ru-RU"/>
              </w:rPr>
              <w:t>Сильные стороны:</w:t>
            </w:r>
          </w:p>
        </w:tc>
        <w:tc>
          <w:tcPr>
            <w:tcW w:w="4814" w:type="dxa"/>
            <w:shd w:val="clear" w:color="auto" w:fill="F4B083" w:themeFill="accent2" w:themeFillTint="99"/>
          </w:tcPr>
          <w:p w14:paraId="50C3E2D2" w14:textId="2C823779" w:rsidR="0004346F" w:rsidRPr="00016321" w:rsidRDefault="0004346F" w:rsidP="00016321">
            <w:pPr>
              <w:pStyle w:val="a3"/>
              <w:spacing w:line="240" w:lineRule="auto"/>
              <w:ind w:firstLine="0"/>
              <w:rPr>
                <w:sz w:val="24"/>
                <w:szCs w:val="24"/>
                <w:lang w:eastAsia="ru-RU"/>
              </w:rPr>
            </w:pPr>
            <w:r w:rsidRPr="00016321">
              <w:rPr>
                <w:sz w:val="24"/>
                <w:szCs w:val="24"/>
                <w:lang w:eastAsia="ru-RU"/>
              </w:rPr>
              <w:t>Слабые стороны:</w:t>
            </w:r>
          </w:p>
        </w:tc>
      </w:tr>
      <w:tr w:rsidR="0004346F" w:rsidRPr="00016321" w14:paraId="05107486" w14:textId="77777777" w:rsidTr="0004346F">
        <w:tc>
          <w:tcPr>
            <w:tcW w:w="4814" w:type="dxa"/>
          </w:tcPr>
          <w:p w14:paraId="6700ACC9" w14:textId="219719C5" w:rsidR="0004346F" w:rsidRPr="00016321" w:rsidRDefault="00D75191" w:rsidP="00016321">
            <w:pPr>
              <w:pStyle w:val="a3"/>
              <w:spacing w:line="240" w:lineRule="auto"/>
              <w:ind w:firstLine="0"/>
              <w:jc w:val="left"/>
              <w:rPr>
                <w:sz w:val="24"/>
                <w:szCs w:val="24"/>
                <w:lang w:eastAsia="ru-RU"/>
              </w:rPr>
            </w:pPr>
            <w:r w:rsidRPr="00016321">
              <w:rPr>
                <w:sz w:val="24"/>
                <w:szCs w:val="24"/>
                <w:lang w:eastAsia="ru-RU"/>
              </w:rPr>
              <w:t>Доступ к дешевым ресурсам,</w:t>
            </w:r>
          </w:p>
          <w:p w14:paraId="1EBEFF91" w14:textId="53F46ADE" w:rsidR="00D75191" w:rsidRPr="00016321" w:rsidRDefault="00D75191" w:rsidP="00016321">
            <w:pPr>
              <w:pStyle w:val="a3"/>
              <w:spacing w:line="240" w:lineRule="auto"/>
              <w:ind w:firstLine="0"/>
              <w:jc w:val="left"/>
              <w:rPr>
                <w:sz w:val="24"/>
                <w:szCs w:val="24"/>
                <w:lang w:eastAsia="ru-RU"/>
              </w:rPr>
            </w:pPr>
            <w:r w:rsidRPr="00016321">
              <w:rPr>
                <w:sz w:val="24"/>
                <w:szCs w:val="24"/>
                <w:lang w:eastAsia="ru-RU"/>
              </w:rPr>
              <w:t>Хорошее знание рынка,</w:t>
            </w:r>
          </w:p>
          <w:p w14:paraId="62B49A44" w14:textId="21D09FB4" w:rsidR="00D75191" w:rsidRPr="00016321" w:rsidRDefault="00D75191" w:rsidP="00016321">
            <w:pPr>
              <w:pStyle w:val="a3"/>
              <w:spacing w:line="240" w:lineRule="auto"/>
              <w:ind w:firstLine="0"/>
              <w:jc w:val="left"/>
              <w:rPr>
                <w:sz w:val="24"/>
                <w:szCs w:val="24"/>
                <w:lang w:eastAsia="ru-RU"/>
              </w:rPr>
            </w:pPr>
            <w:r w:rsidRPr="00016321">
              <w:rPr>
                <w:sz w:val="24"/>
                <w:szCs w:val="24"/>
                <w:lang w:eastAsia="ru-RU"/>
              </w:rPr>
              <w:t>Большое количество каналов сбыта</w:t>
            </w:r>
          </w:p>
          <w:p w14:paraId="2D24DF96" w14:textId="77777777" w:rsidR="00D75191" w:rsidRPr="00016321" w:rsidRDefault="00D75191" w:rsidP="00016321">
            <w:pPr>
              <w:pStyle w:val="a3"/>
              <w:spacing w:line="240" w:lineRule="auto"/>
              <w:ind w:firstLine="0"/>
              <w:jc w:val="left"/>
              <w:rPr>
                <w:sz w:val="24"/>
                <w:szCs w:val="24"/>
                <w:lang w:eastAsia="ru-RU"/>
              </w:rPr>
            </w:pPr>
            <w:r w:rsidRPr="00016321">
              <w:rPr>
                <w:sz w:val="24"/>
                <w:szCs w:val="24"/>
                <w:lang w:eastAsia="ru-RU"/>
              </w:rPr>
              <w:t>Является единственным представителем известных зарубежных брендов,</w:t>
            </w:r>
          </w:p>
          <w:p w14:paraId="2C3A4EF9" w14:textId="77777777" w:rsidR="00D75191" w:rsidRPr="00016321" w:rsidRDefault="00D75191" w:rsidP="00016321">
            <w:pPr>
              <w:pStyle w:val="a3"/>
              <w:spacing w:line="240" w:lineRule="auto"/>
              <w:ind w:firstLine="0"/>
              <w:jc w:val="left"/>
              <w:rPr>
                <w:sz w:val="24"/>
                <w:szCs w:val="24"/>
                <w:lang w:eastAsia="ru-RU"/>
              </w:rPr>
            </w:pPr>
            <w:r w:rsidRPr="00016321">
              <w:rPr>
                <w:sz w:val="24"/>
                <w:szCs w:val="24"/>
                <w:lang w:eastAsia="ru-RU"/>
              </w:rPr>
              <w:t>Большой ассортимент товаров,</w:t>
            </w:r>
          </w:p>
          <w:p w14:paraId="351D72BB" w14:textId="472AC591" w:rsidR="00D75191" w:rsidRPr="00016321" w:rsidRDefault="007D6F60" w:rsidP="00016321">
            <w:pPr>
              <w:pStyle w:val="a3"/>
              <w:spacing w:line="240" w:lineRule="auto"/>
              <w:ind w:firstLine="0"/>
              <w:jc w:val="left"/>
              <w:rPr>
                <w:sz w:val="24"/>
                <w:szCs w:val="24"/>
                <w:lang w:eastAsia="ru-RU"/>
              </w:rPr>
            </w:pPr>
            <w:r w:rsidRPr="00016321">
              <w:rPr>
                <w:sz w:val="24"/>
                <w:szCs w:val="24"/>
                <w:lang w:eastAsia="ru-RU"/>
              </w:rPr>
              <w:t>Конкурентная цена</w:t>
            </w:r>
          </w:p>
        </w:tc>
        <w:tc>
          <w:tcPr>
            <w:tcW w:w="4814" w:type="dxa"/>
          </w:tcPr>
          <w:p w14:paraId="1BCA0D25" w14:textId="77777777" w:rsidR="0004346F" w:rsidRPr="00016321" w:rsidRDefault="007D6F60" w:rsidP="00016321">
            <w:pPr>
              <w:pStyle w:val="a3"/>
              <w:spacing w:line="240" w:lineRule="auto"/>
              <w:ind w:firstLine="0"/>
              <w:jc w:val="left"/>
              <w:rPr>
                <w:sz w:val="24"/>
                <w:szCs w:val="24"/>
                <w:lang w:eastAsia="ru-RU"/>
              </w:rPr>
            </w:pPr>
            <w:r w:rsidRPr="00016321">
              <w:rPr>
                <w:sz w:val="24"/>
                <w:szCs w:val="24"/>
                <w:lang w:eastAsia="ru-RU"/>
              </w:rPr>
              <w:t>Отставание в области исследований и разработок,</w:t>
            </w:r>
          </w:p>
          <w:p w14:paraId="7323C8AB" w14:textId="77777777" w:rsidR="007D6F60" w:rsidRPr="00016321" w:rsidRDefault="007D6F60" w:rsidP="00016321">
            <w:pPr>
              <w:pStyle w:val="a3"/>
              <w:spacing w:line="240" w:lineRule="auto"/>
              <w:ind w:firstLine="0"/>
              <w:jc w:val="left"/>
              <w:rPr>
                <w:sz w:val="24"/>
                <w:szCs w:val="24"/>
                <w:lang w:eastAsia="ru-RU"/>
              </w:rPr>
            </w:pPr>
            <w:r w:rsidRPr="00016321">
              <w:rPr>
                <w:sz w:val="24"/>
                <w:szCs w:val="24"/>
                <w:lang w:eastAsia="ru-RU"/>
              </w:rPr>
              <w:t>Небольшая заработная плата,</w:t>
            </w:r>
          </w:p>
          <w:p w14:paraId="4BBAFE7D" w14:textId="77777777" w:rsidR="007D6F60" w:rsidRPr="00016321" w:rsidRDefault="007D6F60" w:rsidP="00016321">
            <w:pPr>
              <w:pStyle w:val="a3"/>
              <w:spacing w:line="240" w:lineRule="auto"/>
              <w:ind w:firstLine="0"/>
              <w:jc w:val="left"/>
              <w:rPr>
                <w:sz w:val="24"/>
                <w:szCs w:val="24"/>
                <w:lang w:eastAsia="ru-RU"/>
              </w:rPr>
            </w:pPr>
            <w:r w:rsidRPr="00016321">
              <w:rPr>
                <w:sz w:val="24"/>
                <w:szCs w:val="24"/>
                <w:lang w:eastAsia="ru-RU"/>
              </w:rPr>
              <w:t>Фирменный стиль,</w:t>
            </w:r>
          </w:p>
          <w:p w14:paraId="7490D450" w14:textId="77777777" w:rsidR="007D6F60" w:rsidRPr="00016321" w:rsidRDefault="007D6F60" w:rsidP="00016321">
            <w:pPr>
              <w:pStyle w:val="a3"/>
              <w:spacing w:line="240" w:lineRule="auto"/>
              <w:ind w:firstLine="0"/>
              <w:jc w:val="left"/>
              <w:rPr>
                <w:sz w:val="24"/>
                <w:szCs w:val="24"/>
                <w:lang w:eastAsia="ru-RU"/>
              </w:rPr>
            </w:pPr>
            <w:r w:rsidRPr="00016321">
              <w:rPr>
                <w:sz w:val="24"/>
                <w:szCs w:val="24"/>
                <w:lang w:eastAsia="ru-RU"/>
              </w:rPr>
              <w:t>Узкая специальность,</w:t>
            </w:r>
          </w:p>
          <w:p w14:paraId="45C72CDA" w14:textId="4B6F02F3" w:rsidR="007D6F60" w:rsidRPr="00016321" w:rsidRDefault="007D6F60" w:rsidP="00016321">
            <w:pPr>
              <w:pStyle w:val="a3"/>
              <w:spacing w:line="240" w:lineRule="auto"/>
              <w:ind w:firstLine="0"/>
              <w:jc w:val="left"/>
              <w:rPr>
                <w:sz w:val="24"/>
                <w:szCs w:val="24"/>
                <w:lang w:eastAsia="ru-RU"/>
              </w:rPr>
            </w:pPr>
            <w:r w:rsidRPr="00016321">
              <w:rPr>
                <w:sz w:val="24"/>
                <w:szCs w:val="24"/>
                <w:lang w:eastAsia="ru-RU"/>
              </w:rPr>
              <w:t>Товары из-за рубежа</w:t>
            </w:r>
          </w:p>
        </w:tc>
      </w:tr>
      <w:tr w:rsidR="0004346F" w:rsidRPr="00016321" w14:paraId="73F176E9" w14:textId="77777777" w:rsidTr="006B4A24">
        <w:tc>
          <w:tcPr>
            <w:tcW w:w="4814" w:type="dxa"/>
            <w:shd w:val="clear" w:color="auto" w:fill="C5E0B3" w:themeFill="accent6" w:themeFillTint="66"/>
          </w:tcPr>
          <w:p w14:paraId="6352FD89" w14:textId="1804700B" w:rsidR="0004346F" w:rsidRPr="00016321" w:rsidRDefault="0004346F" w:rsidP="00016321">
            <w:pPr>
              <w:pStyle w:val="a3"/>
              <w:spacing w:line="240" w:lineRule="auto"/>
              <w:ind w:firstLine="0"/>
              <w:rPr>
                <w:sz w:val="24"/>
                <w:szCs w:val="24"/>
                <w:lang w:eastAsia="ru-RU"/>
              </w:rPr>
            </w:pPr>
            <w:r w:rsidRPr="00016321">
              <w:rPr>
                <w:sz w:val="24"/>
                <w:szCs w:val="24"/>
                <w:lang w:eastAsia="ru-RU"/>
              </w:rPr>
              <w:t>Возможности:</w:t>
            </w:r>
          </w:p>
        </w:tc>
        <w:tc>
          <w:tcPr>
            <w:tcW w:w="4814" w:type="dxa"/>
            <w:shd w:val="clear" w:color="auto" w:fill="F4B083" w:themeFill="accent2" w:themeFillTint="99"/>
          </w:tcPr>
          <w:p w14:paraId="01D56E34" w14:textId="4D6B6804" w:rsidR="0004346F" w:rsidRPr="00016321" w:rsidRDefault="0004346F" w:rsidP="00016321">
            <w:pPr>
              <w:pStyle w:val="a3"/>
              <w:spacing w:line="240" w:lineRule="auto"/>
              <w:ind w:firstLine="0"/>
              <w:rPr>
                <w:sz w:val="24"/>
                <w:szCs w:val="24"/>
                <w:lang w:eastAsia="ru-RU"/>
              </w:rPr>
            </w:pPr>
            <w:r w:rsidRPr="00016321">
              <w:rPr>
                <w:sz w:val="24"/>
                <w:szCs w:val="24"/>
                <w:lang w:eastAsia="ru-RU"/>
              </w:rPr>
              <w:t>Угрозы:</w:t>
            </w:r>
          </w:p>
        </w:tc>
      </w:tr>
      <w:tr w:rsidR="0004346F" w:rsidRPr="00016321" w14:paraId="01DFF080" w14:textId="77777777" w:rsidTr="0004346F">
        <w:tc>
          <w:tcPr>
            <w:tcW w:w="4814" w:type="dxa"/>
          </w:tcPr>
          <w:p w14:paraId="28C342F9" w14:textId="77777777" w:rsidR="00AF081C" w:rsidRPr="00016321" w:rsidRDefault="006525E4" w:rsidP="00016321">
            <w:pPr>
              <w:pStyle w:val="a3"/>
              <w:spacing w:line="240" w:lineRule="auto"/>
              <w:ind w:firstLine="0"/>
              <w:jc w:val="left"/>
              <w:rPr>
                <w:sz w:val="24"/>
                <w:szCs w:val="24"/>
                <w:lang w:eastAsia="ru-RU"/>
              </w:rPr>
            </w:pPr>
            <w:r w:rsidRPr="00016321">
              <w:rPr>
                <w:sz w:val="24"/>
                <w:szCs w:val="24"/>
                <w:lang w:eastAsia="ru-RU"/>
              </w:rPr>
              <w:t>Возможность освоения продаж на новых маркетплейсах,</w:t>
            </w:r>
          </w:p>
          <w:p w14:paraId="2A21677B" w14:textId="64B7D495" w:rsidR="006525E4" w:rsidRPr="00016321" w:rsidRDefault="00AF081C" w:rsidP="00016321">
            <w:pPr>
              <w:pStyle w:val="a3"/>
              <w:spacing w:line="240" w:lineRule="auto"/>
              <w:ind w:firstLine="0"/>
              <w:jc w:val="left"/>
              <w:rPr>
                <w:sz w:val="24"/>
                <w:szCs w:val="24"/>
                <w:lang w:eastAsia="ru-RU"/>
              </w:rPr>
            </w:pPr>
            <w:r w:rsidRPr="00016321">
              <w:rPr>
                <w:sz w:val="24"/>
                <w:szCs w:val="24"/>
                <w:lang w:eastAsia="ru-RU"/>
              </w:rPr>
              <w:t>Появление новых</w:t>
            </w:r>
            <w:r w:rsidR="006525E4" w:rsidRPr="00016321">
              <w:rPr>
                <w:sz w:val="24"/>
                <w:szCs w:val="24"/>
                <w:lang w:eastAsia="ru-RU"/>
              </w:rPr>
              <w:t xml:space="preserve"> технологи</w:t>
            </w:r>
            <w:r w:rsidR="007F32D9" w:rsidRPr="00016321">
              <w:rPr>
                <w:sz w:val="24"/>
                <w:szCs w:val="24"/>
                <w:lang w:eastAsia="ru-RU"/>
              </w:rPr>
              <w:t>й</w:t>
            </w:r>
            <w:r w:rsidR="006525E4" w:rsidRPr="00016321">
              <w:rPr>
                <w:sz w:val="24"/>
                <w:szCs w:val="24"/>
                <w:lang w:eastAsia="ru-RU"/>
              </w:rPr>
              <w:t>,</w:t>
            </w:r>
          </w:p>
          <w:p w14:paraId="299370D8" w14:textId="081DCA7A" w:rsidR="006525E4" w:rsidRPr="00016321" w:rsidRDefault="006525E4" w:rsidP="00016321">
            <w:pPr>
              <w:pStyle w:val="a3"/>
              <w:spacing w:line="240" w:lineRule="auto"/>
              <w:ind w:firstLine="0"/>
              <w:jc w:val="left"/>
              <w:rPr>
                <w:sz w:val="24"/>
                <w:szCs w:val="24"/>
                <w:lang w:eastAsia="ru-RU"/>
              </w:rPr>
            </w:pPr>
            <w:r w:rsidRPr="00016321">
              <w:rPr>
                <w:sz w:val="24"/>
                <w:szCs w:val="24"/>
                <w:lang w:eastAsia="ru-RU"/>
              </w:rPr>
              <w:t>Увеличение рекламы на целевую аудиторию,</w:t>
            </w:r>
          </w:p>
          <w:p w14:paraId="79ED703A" w14:textId="0A54AE65" w:rsidR="006525E4" w:rsidRPr="00016321" w:rsidRDefault="006525E4" w:rsidP="00016321">
            <w:pPr>
              <w:pStyle w:val="a3"/>
              <w:spacing w:line="240" w:lineRule="auto"/>
              <w:ind w:firstLine="0"/>
              <w:jc w:val="left"/>
              <w:rPr>
                <w:sz w:val="24"/>
                <w:szCs w:val="24"/>
                <w:lang w:eastAsia="ru-RU"/>
              </w:rPr>
            </w:pPr>
            <w:r w:rsidRPr="00016321">
              <w:rPr>
                <w:sz w:val="24"/>
                <w:szCs w:val="24"/>
                <w:lang w:eastAsia="ru-RU"/>
              </w:rPr>
              <w:t>Изучение смежных сегментов,</w:t>
            </w:r>
          </w:p>
          <w:p w14:paraId="116BC76E" w14:textId="7F284BDB" w:rsidR="00FC07FB" w:rsidRPr="00016321" w:rsidRDefault="00AF081C" w:rsidP="00016321">
            <w:pPr>
              <w:pStyle w:val="a3"/>
              <w:spacing w:line="240" w:lineRule="auto"/>
              <w:ind w:firstLine="0"/>
              <w:jc w:val="left"/>
              <w:rPr>
                <w:sz w:val="24"/>
                <w:szCs w:val="24"/>
                <w:lang w:eastAsia="ru-RU"/>
              </w:rPr>
            </w:pPr>
            <w:r w:rsidRPr="00016321">
              <w:rPr>
                <w:sz w:val="24"/>
                <w:szCs w:val="24"/>
                <w:lang w:eastAsia="ru-RU"/>
              </w:rPr>
              <w:t>Появление н</w:t>
            </w:r>
            <w:r w:rsidR="006525E4" w:rsidRPr="00016321">
              <w:rPr>
                <w:sz w:val="24"/>
                <w:szCs w:val="24"/>
                <w:lang w:eastAsia="ru-RU"/>
              </w:rPr>
              <w:t>овы</w:t>
            </w:r>
            <w:r w:rsidRPr="00016321">
              <w:rPr>
                <w:sz w:val="24"/>
                <w:szCs w:val="24"/>
                <w:lang w:eastAsia="ru-RU"/>
              </w:rPr>
              <w:t>х</w:t>
            </w:r>
            <w:r w:rsidR="006525E4" w:rsidRPr="00016321">
              <w:rPr>
                <w:sz w:val="24"/>
                <w:szCs w:val="24"/>
                <w:lang w:eastAsia="ru-RU"/>
              </w:rPr>
              <w:t xml:space="preserve"> товар</w:t>
            </w:r>
            <w:r w:rsidRPr="00016321">
              <w:rPr>
                <w:sz w:val="24"/>
                <w:szCs w:val="24"/>
                <w:lang w:eastAsia="ru-RU"/>
              </w:rPr>
              <w:t>ов</w:t>
            </w:r>
          </w:p>
        </w:tc>
        <w:tc>
          <w:tcPr>
            <w:tcW w:w="4814" w:type="dxa"/>
          </w:tcPr>
          <w:p w14:paraId="0E8EC812" w14:textId="516CE645" w:rsidR="00525663" w:rsidRPr="00016321" w:rsidRDefault="00525663" w:rsidP="00016321">
            <w:pPr>
              <w:pStyle w:val="a3"/>
              <w:spacing w:line="240" w:lineRule="auto"/>
              <w:ind w:firstLine="0"/>
              <w:jc w:val="left"/>
              <w:rPr>
                <w:sz w:val="24"/>
                <w:szCs w:val="24"/>
                <w:lang w:eastAsia="ru-RU"/>
              </w:rPr>
            </w:pPr>
            <w:r w:rsidRPr="00016321">
              <w:rPr>
                <w:sz w:val="24"/>
                <w:szCs w:val="24"/>
                <w:lang w:eastAsia="ru-RU"/>
              </w:rPr>
              <w:t>Увеличение количества конкурентов,</w:t>
            </w:r>
          </w:p>
          <w:p w14:paraId="59CAC31A" w14:textId="490A98F4" w:rsidR="00525663" w:rsidRPr="00016321" w:rsidRDefault="00330FD6" w:rsidP="00016321">
            <w:pPr>
              <w:pStyle w:val="a3"/>
              <w:spacing w:line="240" w:lineRule="auto"/>
              <w:ind w:firstLine="0"/>
              <w:jc w:val="left"/>
              <w:rPr>
                <w:sz w:val="24"/>
                <w:szCs w:val="24"/>
                <w:lang w:eastAsia="ru-RU"/>
              </w:rPr>
            </w:pPr>
            <w:r w:rsidRPr="00016321">
              <w:rPr>
                <w:sz w:val="24"/>
                <w:szCs w:val="24"/>
                <w:lang w:eastAsia="ru-RU"/>
              </w:rPr>
              <w:t>Переход сотрудников в фирмы конкурентов</w:t>
            </w:r>
            <w:r w:rsidR="00525663" w:rsidRPr="00016321">
              <w:rPr>
                <w:sz w:val="24"/>
                <w:szCs w:val="24"/>
                <w:lang w:eastAsia="ru-RU"/>
              </w:rPr>
              <w:t>,</w:t>
            </w:r>
          </w:p>
          <w:p w14:paraId="30E13D13" w14:textId="5400DA10" w:rsidR="00525663" w:rsidRPr="00016321" w:rsidRDefault="003950DE" w:rsidP="00016321">
            <w:pPr>
              <w:pStyle w:val="a3"/>
              <w:spacing w:line="240" w:lineRule="auto"/>
              <w:ind w:firstLine="0"/>
              <w:jc w:val="left"/>
              <w:rPr>
                <w:sz w:val="24"/>
                <w:szCs w:val="24"/>
                <w:lang w:eastAsia="ru-RU"/>
              </w:rPr>
            </w:pPr>
            <w:r w:rsidRPr="00016321">
              <w:rPr>
                <w:sz w:val="24"/>
                <w:szCs w:val="24"/>
                <w:lang w:eastAsia="ru-RU"/>
              </w:rPr>
              <w:t>Появление п</w:t>
            </w:r>
            <w:r w:rsidR="00FC07FB" w:rsidRPr="00016321">
              <w:rPr>
                <w:sz w:val="24"/>
                <w:szCs w:val="24"/>
                <w:lang w:eastAsia="ru-RU"/>
              </w:rPr>
              <w:t>родукт</w:t>
            </w:r>
            <w:r w:rsidRPr="00016321">
              <w:rPr>
                <w:sz w:val="24"/>
                <w:szCs w:val="24"/>
                <w:lang w:eastAsia="ru-RU"/>
              </w:rPr>
              <w:t>ов</w:t>
            </w:r>
            <w:r w:rsidR="00FC07FB" w:rsidRPr="00016321">
              <w:rPr>
                <w:sz w:val="24"/>
                <w:szCs w:val="24"/>
                <w:lang w:eastAsia="ru-RU"/>
              </w:rPr>
              <w:t>-заменител</w:t>
            </w:r>
            <w:r w:rsidRPr="00016321">
              <w:rPr>
                <w:sz w:val="24"/>
                <w:szCs w:val="24"/>
                <w:lang w:eastAsia="ru-RU"/>
              </w:rPr>
              <w:t>ей</w:t>
            </w:r>
            <w:r w:rsidR="00FC07FB" w:rsidRPr="00016321">
              <w:rPr>
                <w:sz w:val="24"/>
                <w:szCs w:val="24"/>
                <w:lang w:eastAsia="ru-RU"/>
              </w:rPr>
              <w:t>,</w:t>
            </w:r>
          </w:p>
          <w:p w14:paraId="6161DB24" w14:textId="0B448647" w:rsidR="00FC07FB" w:rsidRPr="00016321" w:rsidRDefault="00FC07FB" w:rsidP="00016321">
            <w:pPr>
              <w:pStyle w:val="a3"/>
              <w:spacing w:line="240" w:lineRule="auto"/>
              <w:ind w:firstLine="0"/>
              <w:jc w:val="left"/>
              <w:rPr>
                <w:sz w:val="24"/>
                <w:szCs w:val="24"/>
                <w:lang w:eastAsia="ru-RU"/>
              </w:rPr>
            </w:pPr>
            <w:r w:rsidRPr="00016321">
              <w:rPr>
                <w:sz w:val="24"/>
                <w:szCs w:val="24"/>
                <w:lang w:eastAsia="ru-RU"/>
              </w:rPr>
              <w:t>Новые таможенные барьеры,</w:t>
            </w:r>
          </w:p>
          <w:p w14:paraId="5EDFF77B" w14:textId="2B3186BC" w:rsidR="00FC07FB" w:rsidRPr="00016321" w:rsidRDefault="00FC07FB" w:rsidP="00016321">
            <w:pPr>
              <w:pStyle w:val="a3"/>
              <w:spacing w:line="240" w:lineRule="auto"/>
              <w:ind w:firstLine="0"/>
              <w:jc w:val="left"/>
              <w:rPr>
                <w:sz w:val="24"/>
                <w:szCs w:val="24"/>
                <w:lang w:eastAsia="ru-RU"/>
              </w:rPr>
            </w:pPr>
            <w:r w:rsidRPr="00016321">
              <w:rPr>
                <w:sz w:val="24"/>
                <w:szCs w:val="24"/>
                <w:lang w:eastAsia="ru-RU"/>
              </w:rPr>
              <w:t>Новые законодательные акты,</w:t>
            </w:r>
          </w:p>
          <w:p w14:paraId="6ECE7809" w14:textId="1CB5D2BD" w:rsidR="00525663" w:rsidRPr="00016321" w:rsidRDefault="00AF081C" w:rsidP="00016321">
            <w:pPr>
              <w:pStyle w:val="a3"/>
              <w:spacing w:line="240" w:lineRule="auto"/>
              <w:ind w:firstLine="0"/>
              <w:jc w:val="left"/>
              <w:rPr>
                <w:sz w:val="24"/>
                <w:szCs w:val="24"/>
                <w:lang w:eastAsia="ru-RU"/>
              </w:rPr>
            </w:pPr>
            <w:r w:rsidRPr="00016321">
              <w:rPr>
                <w:sz w:val="24"/>
                <w:szCs w:val="24"/>
                <w:lang w:eastAsia="ru-RU"/>
              </w:rPr>
              <w:t>Изменение курсов иностранных валют</w:t>
            </w:r>
          </w:p>
        </w:tc>
      </w:tr>
    </w:tbl>
    <w:p w14:paraId="6AD19B25" w14:textId="77777777" w:rsidR="00016321" w:rsidRPr="00016321" w:rsidRDefault="00016321" w:rsidP="00B71E58">
      <w:pPr>
        <w:pStyle w:val="a3"/>
        <w:ind w:firstLine="708"/>
        <w:rPr>
          <w:sz w:val="12"/>
          <w:szCs w:val="12"/>
          <w:lang w:eastAsia="ru-RU"/>
        </w:rPr>
      </w:pPr>
    </w:p>
    <w:p w14:paraId="238565E9" w14:textId="71DED550" w:rsidR="00534E2B" w:rsidRDefault="00577492" w:rsidP="00B71E58">
      <w:pPr>
        <w:pStyle w:val="a3"/>
        <w:ind w:firstLine="708"/>
        <w:rPr>
          <w:lang w:eastAsia="ru-RU"/>
        </w:rPr>
      </w:pPr>
      <w:r>
        <w:rPr>
          <w:lang w:eastAsia="ru-RU"/>
        </w:rPr>
        <w:t xml:space="preserve">По результатам проведения </w:t>
      </w:r>
      <w:r>
        <w:rPr>
          <w:lang w:val="en-US" w:eastAsia="ru-RU"/>
        </w:rPr>
        <w:t>SWOT</w:t>
      </w:r>
      <w:r w:rsidRPr="00577492">
        <w:rPr>
          <w:lang w:eastAsia="ru-RU"/>
        </w:rPr>
        <w:t>-</w:t>
      </w:r>
      <w:r>
        <w:rPr>
          <w:lang w:eastAsia="ru-RU"/>
        </w:rPr>
        <w:t>анализа воссоздадим матрицу рисков</w:t>
      </w:r>
      <w:r w:rsidR="0005093B">
        <w:rPr>
          <w:lang w:eastAsia="ru-RU"/>
        </w:rPr>
        <w:t xml:space="preserve">. </w:t>
      </w:r>
      <w:r w:rsidR="00016321">
        <w:rPr>
          <w:lang w:eastAsia="ru-RU"/>
        </w:rPr>
        <w:t>Матрица выстраивается по степени ущерба и вероятности возникновения. Результат представлен</w:t>
      </w:r>
      <w:r w:rsidR="00FA72ED">
        <w:rPr>
          <w:lang w:eastAsia="ru-RU"/>
        </w:rPr>
        <w:t xml:space="preserve"> на рисунке</w:t>
      </w:r>
      <w:r w:rsidR="00617777">
        <w:rPr>
          <w:lang w:eastAsia="ru-RU"/>
        </w:rPr>
        <w:t xml:space="preserve"> </w:t>
      </w:r>
      <w:r w:rsidR="0070499D">
        <w:rPr>
          <w:lang w:eastAsia="ru-RU"/>
        </w:rPr>
        <w:t>1.</w:t>
      </w:r>
      <w:r w:rsidR="00FA72ED">
        <w:rPr>
          <w:lang w:eastAsia="ru-RU"/>
        </w:rPr>
        <w:t>4</w:t>
      </w:r>
      <w:r w:rsidR="0005093B">
        <w:rPr>
          <w:lang w:eastAsia="ru-RU"/>
        </w:rPr>
        <w:t>.</w:t>
      </w:r>
    </w:p>
    <w:p w14:paraId="6F38ADD0" w14:textId="6C70E48B" w:rsidR="004412B8" w:rsidRPr="00B71E58" w:rsidRDefault="00B71E58" w:rsidP="007D3677">
      <w:pPr>
        <w:pStyle w:val="a3"/>
        <w:ind w:firstLine="0"/>
        <w:jc w:val="center"/>
        <w:rPr>
          <w:lang w:eastAsia="ru-RU"/>
        </w:rPr>
      </w:pPr>
      <w:r w:rsidRPr="00B71E58">
        <w:rPr>
          <w:noProof/>
          <w:lang w:eastAsia="ru-RU"/>
        </w:rPr>
        <w:drawing>
          <wp:inline distT="0" distB="0" distL="0" distR="0" wp14:anchorId="61908C5C" wp14:editId="0010DAEC">
            <wp:extent cx="6155039" cy="29108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2299" cy="2914273"/>
                    </a:xfrm>
                    <a:prstGeom prst="rect">
                      <a:avLst/>
                    </a:prstGeom>
                  </pic:spPr>
                </pic:pic>
              </a:graphicData>
            </a:graphic>
          </wp:inline>
        </w:drawing>
      </w:r>
    </w:p>
    <w:p w14:paraId="49DF6A40" w14:textId="2925065E" w:rsidR="00534E2B" w:rsidRPr="00B71E58" w:rsidRDefault="00B71E58" w:rsidP="004412B8">
      <w:pPr>
        <w:pStyle w:val="ae"/>
        <w:rPr>
          <w:lang w:eastAsia="ru-RU"/>
        </w:rPr>
      </w:pPr>
      <w:r>
        <w:rPr>
          <w:lang w:eastAsia="ru-RU"/>
        </w:rPr>
        <w:t xml:space="preserve">Рисунок </w:t>
      </w:r>
      <w:r w:rsidR="006A46D5">
        <w:rPr>
          <w:lang w:eastAsia="ru-RU"/>
        </w:rPr>
        <w:t>1.</w:t>
      </w:r>
      <w:r>
        <w:rPr>
          <w:lang w:eastAsia="ru-RU"/>
        </w:rPr>
        <w:t xml:space="preserve">4 – Матрица </w:t>
      </w:r>
      <w:commentRangeStart w:id="12"/>
      <w:r>
        <w:rPr>
          <w:lang w:eastAsia="ru-RU"/>
        </w:rPr>
        <w:t>рисков</w:t>
      </w:r>
      <w:commentRangeEnd w:id="12"/>
      <w:r w:rsidR="006401B6">
        <w:rPr>
          <w:rStyle w:val="af8"/>
          <w:rFonts w:asciiTheme="minorHAnsi" w:hAnsiTheme="minorHAnsi" w:cstheme="minorBidi"/>
          <w:b w:val="0"/>
        </w:rPr>
        <w:commentReference w:id="12"/>
      </w:r>
    </w:p>
    <w:p w14:paraId="6D741E29" w14:textId="60B55C75" w:rsidR="006639ED" w:rsidRDefault="006639ED" w:rsidP="006639ED">
      <w:pPr>
        <w:pStyle w:val="a3"/>
        <w:ind w:firstLine="0"/>
        <w:rPr>
          <w:lang w:eastAsia="ru-RU"/>
        </w:rPr>
      </w:pPr>
      <w:r>
        <w:rPr>
          <w:lang w:eastAsia="ru-RU"/>
        </w:rPr>
        <w:tab/>
      </w:r>
      <w:r w:rsidR="0089214D">
        <w:rPr>
          <w:lang w:eastAsia="ru-RU"/>
        </w:rPr>
        <w:t>Также заполним таблицу, содержащую: и</w:t>
      </w:r>
      <w:r>
        <w:rPr>
          <w:lang w:eastAsia="ru-RU"/>
        </w:rPr>
        <w:t>нформаци</w:t>
      </w:r>
      <w:r w:rsidR="0089214D">
        <w:rPr>
          <w:lang w:eastAsia="ru-RU"/>
        </w:rPr>
        <w:t>ю</w:t>
      </w:r>
      <w:r>
        <w:rPr>
          <w:lang w:eastAsia="ru-RU"/>
        </w:rPr>
        <w:t xml:space="preserve"> о типе</w:t>
      </w:r>
      <w:r w:rsidR="0089214D">
        <w:rPr>
          <w:lang w:eastAsia="ru-RU"/>
        </w:rPr>
        <w:t xml:space="preserve"> риска</w:t>
      </w:r>
      <w:r>
        <w:rPr>
          <w:lang w:eastAsia="ru-RU"/>
        </w:rPr>
        <w:t>, вероятности</w:t>
      </w:r>
      <w:r w:rsidR="0089214D">
        <w:rPr>
          <w:lang w:eastAsia="ru-RU"/>
        </w:rPr>
        <w:t xml:space="preserve"> его возникновения</w:t>
      </w:r>
      <w:r>
        <w:rPr>
          <w:lang w:eastAsia="ru-RU"/>
        </w:rPr>
        <w:t xml:space="preserve">, стоимости ущерба </w:t>
      </w:r>
      <w:r w:rsidR="0089214D">
        <w:rPr>
          <w:lang w:eastAsia="ru-RU"/>
        </w:rPr>
        <w:t>и уровне риска. Результат отображен</w:t>
      </w:r>
      <w:r>
        <w:rPr>
          <w:lang w:eastAsia="ru-RU"/>
        </w:rPr>
        <w:t xml:space="preserve"> в таблице </w:t>
      </w:r>
      <w:r w:rsidR="00FB04EB">
        <w:rPr>
          <w:lang w:eastAsia="ru-RU"/>
        </w:rPr>
        <w:t>1.</w:t>
      </w:r>
      <w:r>
        <w:rPr>
          <w:lang w:eastAsia="ru-RU"/>
        </w:rPr>
        <w:t>3.</w:t>
      </w:r>
    </w:p>
    <w:p w14:paraId="1A7323DC" w14:textId="7087C60D" w:rsidR="00717E3E" w:rsidRPr="00CD1D96" w:rsidRDefault="00717E3E" w:rsidP="00FA58FC">
      <w:pPr>
        <w:pStyle w:val="af0"/>
        <w:rPr>
          <w:lang w:eastAsia="ru-RU"/>
        </w:rPr>
      </w:pPr>
      <w:r w:rsidRPr="00CD1D96">
        <w:rPr>
          <w:lang w:eastAsia="ru-RU"/>
        </w:rPr>
        <w:lastRenderedPageBreak/>
        <w:t xml:space="preserve">Таблица </w:t>
      </w:r>
      <w:r w:rsidR="00FB04EB">
        <w:rPr>
          <w:lang w:eastAsia="ru-RU"/>
        </w:rPr>
        <w:t>1.</w:t>
      </w:r>
      <w:r w:rsidRPr="00CD1D96">
        <w:rPr>
          <w:lang w:eastAsia="ru-RU"/>
        </w:rPr>
        <w:t>3 – Информация о рисках</w:t>
      </w:r>
    </w:p>
    <w:tbl>
      <w:tblPr>
        <w:tblStyle w:val="ab"/>
        <w:tblW w:w="0" w:type="auto"/>
        <w:tblLook w:val="04A0" w:firstRow="1" w:lastRow="0" w:firstColumn="1" w:lastColumn="0" w:noHBand="0" w:noVBand="1"/>
      </w:tblPr>
      <w:tblGrid>
        <w:gridCol w:w="1968"/>
        <w:gridCol w:w="1922"/>
        <w:gridCol w:w="1918"/>
        <w:gridCol w:w="1913"/>
        <w:gridCol w:w="1907"/>
      </w:tblGrid>
      <w:tr w:rsidR="007808B6" w14:paraId="3E89E88E" w14:textId="77777777" w:rsidTr="007808B6">
        <w:tc>
          <w:tcPr>
            <w:tcW w:w="1925" w:type="dxa"/>
          </w:tcPr>
          <w:p w14:paraId="5EE5688E" w14:textId="6CDEE297" w:rsidR="007808B6" w:rsidRPr="00330FD6" w:rsidRDefault="007808B6" w:rsidP="007D3677">
            <w:pPr>
              <w:pStyle w:val="a3"/>
              <w:spacing w:line="240" w:lineRule="auto"/>
              <w:ind w:firstLine="0"/>
              <w:jc w:val="center"/>
              <w:rPr>
                <w:b/>
                <w:bCs/>
                <w:sz w:val="24"/>
                <w:szCs w:val="24"/>
                <w:lang w:eastAsia="ru-RU"/>
              </w:rPr>
            </w:pPr>
            <w:r w:rsidRPr="00330FD6">
              <w:rPr>
                <w:b/>
                <w:bCs/>
                <w:sz w:val="24"/>
                <w:szCs w:val="24"/>
                <w:lang w:eastAsia="ru-RU"/>
              </w:rPr>
              <w:t>Название</w:t>
            </w:r>
          </w:p>
        </w:tc>
        <w:tc>
          <w:tcPr>
            <w:tcW w:w="1925" w:type="dxa"/>
          </w:tcPr>
          <w:p w14:paraId="21E8ECA6" w14:textId="6BA507CC" w:rsidR="007808B6" w:rsidRPr="00330FD6" w:rsidRDefault="007808B6" w:rsidP="007D3677">
            <w:pPr>
              <w:pStyle w:val="a3"/>
              <w:spacing w:line="240" w:lineRule="auto"/>
              <w:ind w:firstLine="0"/>
              <w:jc w:val="center"/>
              <w:rPr>
                <w:b/>
                <w:bCs/>
                <w:sz w:val="24"/>
                <w:szCs w:val="24"/>
                <w:lang w:eastAsia="ru-RU"/>
              </w:rPr>
            </w:pPr>
            <w:r w:rsidRPr="00330FD6">
              <w:rPr>
                <w:b/>
                <w:bCs/>
                <w:sz w:val="24"/>
                <w:szCs w:val="24"/>
                <w:lang w:eastAsia="ru-RU"/>
              </w:rPr>
              <w:t>Тип</w:t>
            </w:r>
          </w:p>
        </w:tc>
        <w:tc>
          <w:tcPr>
            <w:tcW w:w="1926" w:type="dxa"/>
          </w:tcPr>
          <w:p w14:paraId="7FCB66B4" w14:textId="1B599195" w:rsidR="007808B6" w:rsidRPr="00330FD6" w:rsidRDefault="007808B6" w:rsidP="007D3677">
            <w:pPr>
              <w:pStyle w:val="a3"/>
              <w:spacing w:line="240" w:lineRule="auto"/>
              <w:ind w:firstLine="0"/>
              <w:jc w:val="center"/>
              <w:rPr>
                <w:b/>
                <w:bCs/>
                <w:sz w:val="24"/>
                <w:szCs w:val="24"/>
                <w:lang w:eastAsia="ru-RU"/>
              </w:rPr>
            </w:pPr>
            <w:r w:rsidRPr="00330FD6">
              <w:rPr>
                <w:b/>
                <w:bCs/>
                <w:sz w:val="24"/>
                <w:szCs w:val="24"/>
                <w:lang w:eastAsia="ru-RU"/>
              </w:rPr>
              <w:t>Вероятность</w:t>
            </w:r>
          </w:p>
        </w:tc>
        <w:tc>
          <w:tcPr>
            <w:tcW w:w="1926" w:type="dxa"/>
          </w:tcPr>
          <w:p w14:paraId="393015C1" w14:textId="676F1B70" w:rsidR="007808B6" w:rsidRPr="00330FD6" w:rsidRDefault="007808B6" w:rsidP="007D3677">
            <w:pPr>
              <w:pStyle w:val="a3"/>
              <w:spacing w:line="240" w:lineRule="auto"/>
              <w:ind w:firstLine="0"/>
              <w:jc w:val="center"/>
              <w:rPr>
                <w:b/>
                <w:bCs/>
                <w:sz w:val="24"/>
                <w:szCs w:val="24"/>
                <w:lang w:eastAsia="ru-RU"/>
              </w:rPr>
            </w:pPr>
            <w:r w:rsidRPr="00330FD6">
              <w:rPr>
                <w:b/>
                <w:bCs/>
                <w:sz w:val="24"/>
                <w:szCs w:val="24"/>
                <w:lang w:eastAsia="ru-RU"/>
              </w:rPr>
              <w:t>Стоимость ущерба</w:t>
            </w:r>
          </w:p>
        </w:tc>
        <w:tc>
          <w:tcPr>
            <w:tcW w:w="1926" w:type="dxa"/>
          </w:tcPr>
          <w:p w14:paraId="04BF6B74" w14:textId="2009E988" w:rsidR="007808B6" w:rsidRPr="00330FD6" w:rsidRDefault="007808B6" w:rsidP="007D3677">
            <w:pPr>
              <w:pStyle w:val="a3"/>
              <w:spacing w:line="240" w:lineRule="auto"/>
              <w:ind w:firstLine="0"/>
              <w:jc w:val="center"/>
              <w:rPr>
                <w:b/>
                <w:bCs/>
                <w:sz w:val="24"/>
                <w:szCs w:val="24"/>
                <w:lang w:eastAsia="ru-RU"/>
              </w:rPr>
            </w:pPr>
            <w:r w:rsidRPr="00330FD6">
              <w:rPr>
                <w:b/>
                <w:bCs/>
                <w:sz w:val="24"/>
                <w:szCs w:val="24"/>
                <w:lang w:eastAsia="ru-RU"/>
              </w:rPr>
              <w:t>Уровень риска</w:t>
            </w:r>
          </w:p>
        </w:tc>
      </w:tr>
      <w:tr w:rsidR="007808B6" w14:paraId="741572CE" w14:textId="77777777" w:rsidTr="007808B6">
        <w:tc>
          <w:tcPr>
            <w:tcW w:w="1925" w:type="dxa"/>
          </w:tcPr>
          <w:p w14:paraId="4BAB57E4" w14:textId="2A1A1A6D" w:rsidR="007808B6" w:rsidRPr="00330FD6" w:rsidRDefault="00330FD6" w:rsidP="007D3677">
            <w:pPr>
              <w:pStyle w:val="a3"/>
              <w:spacing w:line="240" w:lineRule="auto"/>
              <w:ind w:firstLine="0"/>
              <w:rPr>
                <w:sz w:val="24"/>
                <w:szCs w:val="24"/>
                <w:lang w:eastAsia="ru-RU"/>
              </w:rPr>
            </w:pPr>
            <w:r w:rsidRPr="00330FD6">
              <w:rPr>
                <w:sz w:val="24"/>
                <w:szCs w:val="24"/>
                <w:lang w:eastAsia="ru-RU"/>
              </w:rPr>
              <w:t xml:space="preserve">Увеличение </w:t>
            </w:r>
            <w:r>
              <w:rPr>
                <w:sz w:val="24"/>
                <w:szCs w:val="24"/>
                <w:lang w:eastAsia="ru-RU"/>
              </w:rPr>
              <w:t>количества конкурентов</w:t>
            </w:r>
          </w:p>
        </w:tc>
        <w:tc>
          <w:tcPr>
            <w:tcW w:w="1925" w:type="dxa"/>
          </w:tcPr>
          <w:p w14:paraId="0757AA89" w14:textId="3DAFEBD0" w:rsidR="007808B6" w:rsidRPr="00330FD6" w:rsidRDefault="00C60E76" w:rsidP="007D3677">
            <w:pPr>
              <w:pStyle w:val="a3"/>
              <w:spacing w:line="240" w:lineRule="auto"/>
              <w:ind w:firstLine="0"/>
              <w:jc w:val="center"/>
              <w:rPr>
                <w:sz w:val="24"/>
                <w:szCs w:val="24"/>
                <w:lang w:eastAsia="ru-RU"/>
              </w:rPr>
            </w:pPr>
            <w:r>
              <w:rPr>
                <w:sz w:val="24"/>
                <w:szCs w:val="24"/>
                <w:lang w:eastAsia="ru-RU"/>
              </w:rPr>
              <w:t xml:space="preserve">Риски воздействия внешних событий </w:t>
            </w:r>
          </w:p>
        </w:tc>
        <w:tc>
          <w:tcPr>
            <w:tcW w:w="1926" w:type="dxa"/>
          </w:tcPr>
          <w:p w14:paraId="4936020A" w14:textId="37E2AC07" w:rsidR="007808B6" w:rsidRPr="00330FD6" w:rsidRDefault="000F00E7" w:rsidP="007D3677">
            <w:pPr>
              <w:pStyle w:val="a3"/>
              <w:spacing w:line="240" w:lineRule="auto"/>
              <w:ind w:firstLine="0"/>
              <w:jc w:val="center"/>
              <w:rPr>
                <w:sz w:val="24"/>
                <w:szCs w:val="24"/>
                <w:lang w:eastAsia="ru-RU"/>
              </w:rPr>
            </w:pPr>
            <w:r>
              <w:rPr>
                <w:sz w:val="24"/>
                <w:szCs w:val="24"/>
                <w:lang w:eastAsia="ru-RU"/>
              </w:rPr>
              <w:t>25%</w:t>
            </w:r>
          </w:p>
        </w:tc>
        <w:tc>
          <w:tcPr>
            <w:tcW w:w="1926" w:type="dxa"/>
          </w:tcPr>
          <w:p w14:paraId="37F92348" w14:textId="37E7FF82" w:rsidR="007808B6" w:rsidRPr="00330FD6" w:rsidRDefault="000F00E7" w:rsidP="007D3677">
            <w:pPr>
              <w:pStyle w:val="a3"/>
              <w:spacing w:line="240" w:lineRule="auto"/>
              <w:ind w:firstLine="0"/>
              <w:jc w:val="center"/>
              <w:rPr>
                <w:sz w:val="24"/>
                <w:szCs w:val="24"/>
                <w:lang w:eastAsia="ru-RU"/>
              </w:rPr>
            </w:pPr>
            <w:r>
              <w:rPr>
                <w:sz w:val="24"/>
                <w:szCs w:val="24"/>
                <w:lang w:eastAsia="ru-RU"/>
              </w:rPr>
              <w:t>4</w:t>
            </w:r>
            <w:r w:rsidR="00FC4862">
              <w:rPr>
                <w:sz w:val="24"/>
                <w:szCs w:val="24"/>
                <w:lang w:eastAsia="ru-RU"/>
              </w:rPr>
              <w:t xml:space="preserve">00 </w:t>
            </w:r>
            <w:proofErr w:type="spellStart"/>
            <w:r w:rsidR="00FC4862">
              <w:rPr>
                <w:sz w:val="24"/>
                <w:szCs w:val="24"/>
                <w:lang w:eastAsia="ru-RU"/>
              </w:rPr>
              <w:t>т.р</w:t>
            </w:r>
            <w:proofErr w:type="spellEnd"/>
            <w:r w:rsidR="00FC4862">
              <w:rPr>
                <w:sz w:val="24"/>
                <w:szCs w:val="24"/>
                <w:lang w:eastAsia="ru-RU"/>
              </w:rPr>
              <w:t>.</w:t>
            </w:r>
          </w:p>
        </w:tc>
        <w:tc>
          <w:tcPr>
            <w:tcW w:w="1926" w:type="dxa"/>
          </w:tcPr>
          <w:p w14:paraId="6BCB5F57" w14:textId="0DEE4730" w:rsidR="007808B6" w:rsidRPr="00330FD6" w:rsidRDefault="000F00E7" w:rsidP="007D3677">
            <w:pPr>
              <w:pStyle w:val="a3"/>
              <w:spacing w:line="240" w:lineRule="auto"/>
              <w:ind w:firstLine="0"/>
              <w:jc w:val="center"/>
              <w:rPr>
                <w:sz w:val="24"/>
                <w:szCs w:val="24"/>
                <w:lang w:eastAsia="ru-RU"/>
              </w:rPr>
            </w:pPr>
            <w:r>
              <w:rPr>
                <w:sz w:val="24"/>
                <w:szCs w:val="24"/>
                <w:lang w:eastAsia="ru-RU"/>
              </w:rPr>
              <w:t>4</w:t>
            </w:r>
          </w:p>
        </w:tc>
      </w:tr>
      <w:tr w:rsidR="007808B6" w14:paraId="54ADAA82" w14:textId="77777777" w:rsidTr="007808B6">
        <w:tc>
          <w:tcPr>
            <w:tcW w:w="1925" w:type="dxa"/>
          </w:tcPr>
          <w:p w14:paraId="75E23FBF" w14:textId="25F8392F" w:rsidR="007808B6" w:rsidRPr="00330FD6" w:rsidRDefault="003950DE" w:rsidP="007D3677">
            <w:pPr>
              <w:pStyle w:val="a3"/>
              <w:spacing w:line="240" w:lineRule="auto"/>
              <w:ind w:firstLine="0"/>
              <w:rPr>
                <w:sz w:val="24"/>
                <w:szCs w:val="24"/>
                <w:lang w:eastAsia="ru-RU"/>
              </w:rPr>
            </w:pPr>
            <w:r>
              <w:rPr>
                <w:sz w:val="24"/>
                <w:szCs w:val="24"/>
                <w:lang w:eastAsia="ru-RU"/>
              </w:rPr>
              <w:t>Переход сотрудников в фирмы конкурентов</w:t>
            </w:r>
          </w:p>
        </w:tc>
        <w:tc>
          <w:tcPr>
            <w:tcW w:w="1925" w:type="dxa"/>
          </w:tcPr>
          <w:p w14:paraId="03B4666C" w14:textId="6D7B1C94" w:rsidR="007808B6" w:rsidRPr="00330FD6" w:rsidRDefault="00EC4C20" w:rsidP="007D3677">
            <w:pPr>
              <w:pStyle w:val="a3"/>
              <w:spacing w:line="240" w:lineRule="auto"/>
              <w:ind w:firstLine="0"/>
              <w:jc w:val="center"/>
              <w:rPr>
                <w:sz w:val="24"/>
                <w:szCs w:val="24"/>
                <w:lang w:eastAsia="ru-RU"/>
              </w:rPr>
            </w:pPr>
            <w:r>
              <w:rPr>
                <w:sz w:val="24"/>
                <w:szCs w:val="24"/>
                <w:lang w:eastAsia="ru-RU"/>
              </w:rPr>
              <w:t>Риски персонала</w:t>
            </w:r>
          </w:p>
        </w:tc>
        <w:tc>
          <w:tcPr>
            <w:tcW w:w="1926" w:type="dxa"/>
          </w:tcPr>
          <w:p w14:paraId="3AC9DD3B" w14:textId="79FE85B2" w:rsidR="007808B6" w:rsidRPr="00330FD6" w:rsidRDefault="00B87A06" w:rsidP="007D3677">
            <w:pPr>
              <w:pStyle w:val="a3"/>
              <w:spacing w:line="240" w:lineRule="auto"/>
              <w:ind w:firstLine="0"/>
              <w:jc w:val="center"/>
              <w:rPr>
                <w:sz w:val="24"/>
                <w:szCs w:val="24"/>
                <w:lang w:eastAsia="ru-RU"/>
              </w:rPr>
            </w:pPr>
            <w:r>
              <w:rPr>
                <w:sz w:val="24"/>
                <w:szCs w:val="24"/>
                <w:lang w:eastAsia="ru-RU"/>
              </w:rPr>
              <w:t>35%</w:t>
            </w:r>
          </w:p>
        </w:tc>
        <w:tc>
          <w:tcPr>
            <w:tcW w:w="1926" w:type="dxa"/>
          </w:tcPr>
          <w:p w14:paraId="6D38E969" w14:textId="02CC5F98" w:rsidR="007808B6" w:rsidRPr="00330FD6" w:rsidRDefault="00FC4862" w:rsidP="007D3677">
            <w:pPr>
              <w:pStyle w:val="a3"/>
              <w:spacing w:line="240" w:lineRule="auto"/>
              <w:ind w:firstLine="0"/>
              <w:jc w:val="center"/>
              <w:rPr>
                <w:sz w:val="24"/>
                <w:szCs w:val="24"/>
                <w:lang w:eastAsia="ru-RU"/>
              </w:rPr>
            </w:pPr>
            <w:r>
              <w:rPr>
                <w:sz w:val="24"/>
                <w:szCs w:val="24"/>
                <w:lang w:eastAsia="ru-RU"/>
              </w:rPr>
              <w:t xml:space="preserve">1 </w:t>
            </w:r>
            <w:proofErr w:type="spellStart"/>
            <w:r>
              <w:rPr>
                <w:sz w:val="24"/>
                <w:szCs w:val="24"/>
                <w:lang w:eastAsia="ru-RU"/>
              </w:rPr>
              <w:t>млн.р</w:t>
            </w:r>
            <w:proofErr w:type="spellEnd"/>
            <w:r>
              <w:rPr>
                <w:sz w:val="24"/>
                <w:szCs w:val="24"/>
                <w:lang w:eastAsia="ru-RU"/>
              </w:rPr>
              <w:t>.</w:t>
            </w:r>
          </w:p>
        </w:tc>
        <w:tc>
          <w:tcPr>
            <w:tcW w:w="1926" w:type="dxa"/>
          </w:tcPr>
          <w:p w14:paraId="3B5F5E33" w14:textId="345C07E8" w:rsidR="007808B6" w:rsidRPr="00330FD6" w:rsidRDefault="00B87A06" w:rsidP="007D3677">
            <w:pPr>
              <w:pStyle w:val="a3"/>
              <w:spacing w:line="240" w:lineRule="auto"/>
              <w:ind w:firstLine="0"/>
              <w:jc w:val="center"/>
              <w:rPr>
                <w:sz w:val="24"/>
                <w:szCs w:val="24"/>
                <w:lang w:eastAsia="ru-RU"/>
              </w:rPr>
            </w:pPr>
            <w:r>
              <w:rPr>
                <w:sz w:val="24"/>
                <w:szCs w:val="24"/>
                <w:lang w:eastAsia="ru-RU"/>
              </w:rPr>
              <w:t>6</w:t>
            </w:r>
          </w:p>
        </w:tc>
      </w:tr>
      <w:tr w:rsidR="007808B6" w14:paraId="3FD00217" w14:textId="77777777" w:rsidTr="007808B6">
        <w:tc>
          <w:tcPr>
            <w:tcW w:w="1925" w:type="dxa"/>
          </w:tcPr>
          <w:p w14:paraId="25733138" w14:textId="05C68BA4" w:rsidR="007808B6" w:rsidRPr="00330FD6" w:rsidRDefault="003950DE" w:rsidP="007D3677">
            <w:pPr>
              <w:pStyle w:val="a3"/>
              <w:spacing w:line="240" w:lineRule="auto"/>
              <w:ind w:firstLine="0"/>
              <w:rPr>
                <w:sz w:val="24"/>
                <w:szCs w:val="24"/>
                <w:lang w:eastAsia="ru-RU"/>
              </w:rPr>
            </w:pPr>
            <w:r>
              <w:rPr>
                <w:sz w:val="24"/>
                <w:szCs w:val="24"/>
                <w:lang w:eastAsia="ru-RU"/>
              </w:rPr>
              <w:t>Появление продуктов-заменителей</w:t>
            </w:r>
          </w:p>
        </w:tc>
        <w:tc>
          <w:tcPr>
            <w:tcW w:w="1925" w:type="dxa"/>
          </w:tcPr>
          <w:p w14:paraId="4F33EBB6" w14:textId="5C5BF631" w:rsidR="007808B6" w:rsidRPr="00330FD6" w:rsidRDefault="00C60E76" w:rsidP="007D3677">
            <w:pPr>
              <w:pStyle w:val="a3"/>
              <w:spacing w:line="240" w:lineRule="auto"/>
              <w:ind w:firstLine="0"/>
              <w:jc w:val="center"/>
              <w:rPr>
                <w:sz w:val="24"/>
                <w:szCs w:val="24"/>
                <w:lang w:eastAsia="ru-RU"/>
              </w:rPr>
            </w:pPr>
            <w:r>
              <w:rPr>
                <w:sz w:val="24"/>
                <w:szCs w:val="24"/>
                <w:lang w:eastAsia="ru-RU"/>
              </w:rPr>
              <w:t>Стратегические риски</w:t>
            </w:r>
          </w:p>
        </w:tc>
        <w:tc>
          <w:tcPr>
            <w:tcW w:w="1926" w:type="dxa"/>
          </w:tcPr>
          <w:p w14:paraId="15E69211" w14:textId="06EFB901" w:rsidR="007808B6" w:rsidRPr="00330FD6" w:rsidRDefault="000F00E7" w:rsidP="007D3677">
            <w:pPr>
              <w:pStyle w:val="a3"/>
              <w:spacing w:line="240" w:lineRule="auto"/>
              <w:ind w:firstLine="0"/>
              <w:jc w:val="center"/>
              <w:rPr>
                <w:sz w:val="24"/>
                <w:szCs w:val="24"/>
                <w:lang w:eastAsia="ru-RU"/>
              </w:rPr>
            </w:pPr>
            <w:r>
              <w:rPr>
                <w:sz w:val="24"/>
                <w:szCs w:val="24"/>
                <w:lang w:eastAsia="ru-RU"/>
              </w:rPr>
              <w:t>30%</w:t>
            </w:r>
          </w:p>
        </w:tc>
        <w:tc>
          <w:tcPr>
            <w:tcW w:w="1926" w:type="dxa"/>
          </w:tcPr>
          <w:p w14:paraId="497E4DB3" w14:textId="7F0BCD35" w:rsidR="007808B6" w:rsidRPr="00330FD6" w:rsidRDefault="00FC4862" w:rsidP="007D3677">
            <w:pPr>
              <w:pStyle w:val="a3"/>
              <w:spacing w:line="240" w:lineRule="auto"/>
              <w:ind w:firstLine="0"/>
              <w:jc w:val="center"/>
              <w:rPr>
                <w:sz w:val="24"/>
                <w:szCs w:val="24"/>
                <w:lang w:eastAsia="ru-RU"/>
              </w:rPr>
            </w:pPr>
            <w:r>
              <w:rPr>
                <w:sz w:val="24"/>
                <w:szCs w:val="24"/>
                <w:lang w:eastAsia="ru-RU"/>
              </w:rPr>
              <w:t xml:space="preserve">1,3 </w:t>
            </w:r>
            <w:proofErr w:type="spellStart"/>
            <w:r>
              <w:rPr>
                <w:sz w:val="24"/>
                <w:szCs w:val="24"/>
                <w:lang w:eastAsia="ru-RU"/>
              </w:rPr>
              <w:t>млн.р</w:t>
            </w:r>
            <w:proofErr w:type="spellEnd"/>
            <w:r>
              <w:rPr>
                <w:sz w:val="24"/>
                <w:szCs w:val="24"/>
                <w:lang w:eastAsia="ru-RU"/>
              </w:rPr>
              <w:t>.</w:t>
            </w:r>
          </w:p>
        </w:tc>
        <w:tc>
          <w:tcPr>
            <w:tcW w:w="1926" w:type="dxa"/>
          </w:tcPr>
          <w:p w14:paraId="0D77965C" w14:textId="4A430085" w:rsidR="007808B6" w:rsidRPr="00330FD6" w:rsidRDefault="000F00E7" w:rsidP="007D3677">
            <w:pPr>
              <w:pStyle w:val="a3"/>
              <w:spacing w:line="240" w:lineRule="auto"/>
              <w:ind w:firstLine="0"/>
              <w:jc w:val="center"/>
              <w:rPr>
                <w:sz w:val="24"/>
                <w:szCs w:val="24"/>
                <w:lang w:eastAsia="ru-RU"/>
              </w:rPr>
            </w:pPr>
            <w:r>
              <w:rPr>
                <w:sz w:val="24"/>
                <w:szCs w:val="24"/>
                <w:lang w:eastAsia="ru-RU"/>
              </w:rPr>
              <w:t>6</w:t>
            </w:r>
          </w:p>
        </w:tc>
      </w:tr>
      <w:tr w:rsidR="007808B6" w14:paraId="2C437789" w14:textId="77777777" w:rsidTr="007808B6">
        <w:tc>
          <w:tcPr>
            <w:tcW w:w="1925" w:type="dxa"/>
          </w:tcPr>
          <w:p w14:paraId="29ED0ED0" w14:textId="51A0CFF9" w:rsidR="007808B6" w:rsidRPr="00330FD6" w:rsidRDefault="003950DE" w:rsidP="007D3677">
            <w:pPr>
              <w:pStyle w:val="a3"/>
              <w:spacing w:line="240" w:lineRule="auto"/>
              <w:ind w:firstLine="0"/>
              <w:rPr>
                <w:sz w:val="24"/>
                <w:szCs w:val="24"/>
                <w:lang w:eastAsia="ru-RU"/>
              </w:rPr>
            </w:pPr>
            <w:r>
              <w:rPr>
                <w:sz w:val="24"/>
                <w:szCs w:val="24"/>
                <w:lang w:eastAsia="ru-RU"/>
              </w:rPr>
              <w:t>Новые таможенные барьеры</w:t>
            </w:r>
          </w:p>
        </w:tc>
        <w:tc>
          <w:tcPr>
            <w:tcW w:w="1925" w:type="dxa"/>
          </w:tcPr>
          <w:p w14:paraId="065E0EF8" w14:textId="18F274EE" w:rsidR="007808B6" w:rsidRPr="00330FD6" w:rsidRDefault="00955F1A" w:rsidP="007D3677">
            <w:pPr>
              <w:pStyle w:val="a3"/>
              <w:spacing w:line="240" w:lineRule="auto"/>
              <w:ind w:firstLine="0"/>
              <w:jc w:val="center"/>
              <w:rPr>
                <w:sz w:val="24"/>
                <w:szCs w:val="24"/>
                <w:lang w:eastAsia="ru-RU"/>
              </w:rPr>
            </w:pPr>
            <w:r>
              <w:rPr>
                <w:sz w:val="24"/>
                <w:szCs w:val="24"/>
                <w:lang w:eastAsia="ru-RU"/>
              </w:rPr>
              <w:t>Правовой</w:t>
            </w:r>
            <w:r w:rsidR="00EC4C20">
              <w:rPr>
                <w:sz w:val="24"/>
                <w:szCs w:val="24"/>
                <w:lang w:eastAsia="ru-RU"/>
              </w:rPr>
              <w:t xml:space="preserve"> риск</w:t>
            </w:r>
          </w:p>
        </w:tc>
        <w:tc>
          <w:tcPr>
            <w:tcW w:w="1926" w:type="dxa"/>
          </w:tcPr>
          <w:p w14:paraId="6170E58E" w14:textId="6A4824CC" w:rsidR="007808B6" w:rsidRPr="00330FD6" w:rsidRDefault="00110724" w:rsidP="007D3677">
            <w:pPr>
              <w:pStyle w:val="a3"/>
              <w:spacing w:line="240" w:lineRule="auto"/>
              <w:ind w:firstLine="0"/>
              <w:jc w:val="center"/>
              <w:rPr>
                <w:sz w:val="24"/>
                <w:szCs w:val="24"/>
                <w:lang w:eastAsia="ru-RU"/>
              </w:rPr>
            </w:pPr>
            <w:r>
              <w:rPr>
                <w:sz w:val="24"/>
                <w:szCs w:val="24"/>
                <w:lang w:eastAsia="ru-RU"/>
              </w:rPr>
              <w:t>25%</w:t>
            </w:r>
          </w:p>
        </w:tc>
        <w:tc>
          <w:tcPr>
            <w:tcW w:w="1926" w:type="dxa"/>
          </w:tcPr>
          <w:p w14:paraId="432371E5" w14:textId="16829515" w:rsidR="007808B6" w:rsidRPr="00330FD6" w:rsidRDefault="00110724" w:rsidP="007D3677">
            <w:pPr>
              <w:pStyle w:val="a3"/>
              <w:spacing w:line="240" w:lineRule="auto"/>
              <w:ind w:firstLine="0"/>
              <w:jc w:val="center"/>
              <w:rPr>
                <w:sz w:val="24"/>
                <w:szCs w:val="24"/>
                <w:lang w:eastAsia="ru-RU"/>
              </w:rPr>
            </w:pPr>
            <w:r>
              <w:rPr>
                <w:sz w:val="24"/>
                <w:szCs w:val="24"/>
                <w:lang w:eastAsia="ru-RU"/>
              </w:rPr>
              <w:t>2</w:t>
            </w:r>
            <w:r w:rsidR="00FC4862">
              <w:rPr>
                <w:sz w:val="24"/>
                <w:szCs w:val="24"/>
                <w:lang w:eastAsia="ru-RU"/>
              </w:rPr>
              <w:t xml:space="preserve">00 </w:t>
            </w:r>
            <w:proofErr w:type="spellStart"/>
            <w:r w:rsidR="00FC4862">
              <w:rPr>
                <w:sz w:val="24"/>
                <w:szCs w:val="24"/>
                <w:lang w:eastAsia="ru-RU"/>
              </w:rPr>
              <w:t>т.р</w:t>
            </w:r>
            <w:proofErr w:type="spellEnd"/>
            <w:r w:rsidR="00FC4862">
              <w:rPr>
                <w:sz w:val="24"/>
                <w:szCs w:val="24"/>
                <w:lang w:eastAsia="ru-RU"/>
              </w:rPr>
              <w:t>.</w:t>
            </w:r>
          </w:p>
        </w:tc>
        <w:tc>
          <w:tcPr>
            <w:tcW w:w="1926" w:type="dxa"/>
          </w:tcPr>
          <w:p w14:paraId="41D53AF4" w14:textId="7EEE897A" w:rsidR="007808B6" w:rsidRPr="00330FD6" w:rsidRDefault="00110724" w:rsidP="007D3677">
            <w:pPr>
              <w:pStyle w:val="a3"/>
              <w:spacing w:line="240" w:lineRule="auto"/>
              <w:ind w:firstLine="0"/>
              <w:jc w:val="center"/>
              <w:rPr>
                <w:sz w:val="24"/>
                <w:szCs w:val="24"/>
                <w:lang w:eastAsia="ru-RU"/>
              </w:rPr>
            </w:pPr>
            <w:r>
              <w:rPr>
                <w:sz w:val="24"/>
                <w:szCs w:val="24"/>
                <w:lang w:eastAsia="ru-RU"/>
              </w:rPr>
              <w:t>4</w:t>
            </w:r>
          </w:p>
        </w:tc>
      </w:tr>
      <w:tr w:rsidR="007808B6" w14:paraId="481E75EF" w14:textId="77777777" w:rsidTr="007808B6">
        <w:tc>
          <w:tcPr>
            <w:tcW w:w="1925" w:type="dxa"/>
          </w:tcPr>
          <w:p w14:paraId="334D94E4" w14:textId="54A21F84" w:rsidR="007808B6" w:rsidRPr="00330FD6" w:rsidRDefault="003950DE" w:rsidP="007D3677">
            <w:pPr>
              <w:pStyle w:val="a3"/>
              <w:spacing w:line="240" w:lineRule="auto"/>
              <w:ind w:firstLine="0"/>
              <w:rPr>
                <w:sz w:val="24"/>
                <w:szCs w:val="24"/>
                <w:lang w:eastAsia="ru-RU"/>
              </w:rPr>
            </w:pPr>
            <w:r>
              <w:rPr>
                <w:sz w:val="24"/>
                <w:szCs w:val="24"/>
                <w:lang w:eastAsia="ru-RU"/>
              </w:rPr>
              <w:t>Новые законодательные акты</w:t>
            </w:r>
          </w:p>
        </w:tc>
        <w:tc>
          <w:tcPr>
            <w:tcW w:w="1925" w:type="dxa"/>
          </w:tcPr>
          <w:p w14:paraId="4255CBAA" w14:textId="1A1558D5" w:rsidR="007808B6" w:rsidRPr="00330FD6" w:rsidRDefault="00955F1A" w:rsidP="007D3677">
            <w:pPr>
              <w:pStyle w:val="a3"/>
              <w:spacing w:line="240" w:lineRule="auto"/>
              <w:ind w:firstLine="0"/>
              <w:jc w:val="center"/>
              <w:rPr>
                <w:sz w:val="24"/>
                <w:szCs w:val="24"/>
                <w:lang w:eastAsia="ru-RU"/>
              </w:rPr>
            </w:pPr>
            <w:r>
              <w:rPr>
                <w:sz w:val="24"/>
                <w:szCs w:val="24"/>
                <w:lang w:eastAsia="ru-RU"/>
              </w:rPr>
              <w:t>Правовой</w:t>
            </w:r>
            <w:r w:rsidR="00EC4C20">
              <w:rPr>
                <w:sz w:val="24"/>
                <w:szCs w:val="24"/>
                <w:lang w:eastAsia="ru-RU"/>
              </w:rPr>
              <w:t xml:space="preserve"> риск</w:t>
            </w:r>
          </w:p>
        </w:tc>
        <w:tc>
          <w:tcPr>
            <w:tcW w:w="1926" w:type="dxa"/>
          </w:tcPr>
          <w:p w14:paraId="7073149E" w14:textId="7966D285" w:rsidR="007808B6" w:rsidRPr="00330FD6" w:rsidRDefault="00110724" w:rsidP="007D3677">
            <w:pPr>
              <w:pStyle w:val="a3"/>
              <w:spacing w:line="240" w:lineRule="auto"/>
              <w:ind w:firstLine="0"/>
              <w:jc w:val="center"/>
              <w:rPr>
                <w:sz w:val="24"/>
                <w:szCs w:val="24"/>
                <w:lang w:eastAsia="ru-RU"/>
              </w:rPr>
            </w:pPr>
            <w:r>
              <w:rPr>
                <w:sz w:val="24"/>
                <w:szCs w:val="24"/>
                <w:lang w:eastAsia="ru-RU"/>
              </w:rPr>
              <w:t>10%</w:t>
            </w:r>
          </w:p>
        </w:tc>
        <w:tc>
          <w:tcPr>
            <w:tcW w:w="1926" w:type="dxa"/>
          </w:tcPr>
          <w:p w14:paraId="09EAE5C4" w14:textId="106321B4" w:rsidR="007808B6" w:rsidRPr="00330FD6" w:rsidRDefault="00110724" w:rsidP="007D3677">
            <w:pPr>
              <w:pStyle w:val="a3"/>
              <w:spacing w:line="240" w:lineRule="auto"/>
              <w:ind w:firstLine="0"/>
              <w:jc w:val="center"/>
              <w:rPr>
                <w:sz w:val="24"/>
                <w:szCs w:val="24"/>
                <w:lang w:eastAsia="ru-RU"/>
              </w:rPr>
            </w:pPr>
            <w:r>
              <w:rPr>
                <w:sz w:val="24"/>
                <w:szCs w:val="24"/>
                <w:lang w:eastAsia="ru-RU"/>
              </w:rPr>
              <w:t xml:space="preserve">100 </w:t>
            </w:r>
            <w:proofErr w:type="spellStart"/>
            <w:r>
              <w:rPr>
                <w:sz w:val="24"/>
                <w:szCs w:val="24"/>
                <w:lang w:eastAsia="ru-RU"/>
              </w:rPr>
              <w:t>т.р</w:t>
            </w:r>
            <w:proofErr w:type="spellEnd"/>
            <w:r>
              <w:rPr>
                <w:sz w:val="24"/>
                <w:szCs w:val="24"/>
                <w:lang w:eastAsia="ru-RU"/>
              </w:rPr>
              <w:t>.</w:t>
            </w:r>
          </w:p>
        </w:tc>
        <w:tc>
          <w:tcPr>
            <w:tcW w:w="1926" w:type="dxa"/>
          </w:tcPr>
          <w:p w14:paraId="137D4721" w14:textId="0CE0A955" w:rsidR="007808B6" w:rsidRPr="00330FD6" w:rsidRDefault="00110724" w:rsidP="007D3677">
            <w:pPr>
              <w:pStyle w:val="a3"/>
              <w:spacing w:line="240" w:lineRule="auto"/>
              <w:ind w:firstLine="0"/>
              <w:jc w:val="center"/>
              <w:rPr>
                <w:sz w:val="24"/>
                <w:szCs w:val="24"/>
                <w:lang w:eastAsia="ru-RU"/>
              </w:rPr>
            </w:pPr>
            <w:r>
              <w:rPr>
                <w:sz w:val="24"/>
                <w:szCs w:val="24"/>
                <w:lang w:eastAsia="ru-RU"/>
              </w:rPr>
              <w:t>2</w:t>
            </w:r>
          </w:p>
        </w:tc>
      </w:tr>
      <w:tr w:rsidR="007808B6" w14:paraId="5F21C994" w14:textId="77777777" w:rsidTr="007808B6">
        <w:tc>
          <w:tcPr>
            <w:tcW w:w="1925" w:type="dxa"/>
          </w:tcPr>
          <w:p w14:paraId="4CEA7F24" w14:textId="18A743A8" w:rsidR="007808B6" w:rsidRPr="00330FD6" w:rsidRDefault="003950DE" w:rsidP="007D3677">
            <w:pPr>
              <w:pStyle w:val="a3"/>
              <w:spacing w:line="240" w:lineRule="auto"/>
              <w:ind w:firstLine="0"/>
              <w:rPr>
                <w:sz w:val="24"/>
                <w:szCs w:val="24"/>
                <w:lang w:eastAsia="ru-RU"/>
              </w:rPr>
            </w:pPr>
            <w:r>
              <w:rPr>
                <w:sz w:val="24"/>
                <w:szCs w:val="24"/>
                <w:lang w:eastAsia="ru-RU"/>
              </w:rPr>
              <w:t>Изменение курсов иностранных валют</w:t>
            </w:r>
          </w:p>
        </w:tc>
        <w:tc>
          <w:tcPr>
            <w:tcW w:w="1925" w:type="dxa"/>
          </w:tcPr>
          <w:p w14:paraId="5B1C6F8E" w14:textId="39FFE511" w:rsidR="007808B6" w:rsidRPr="00330FD6" w:rsidRDefault="00955F1A" w:rsidP="007D3677">
            <w:pPr>
              <w:pStyle w:val="a3"/>
              <w:spacing w:line="240" w:lineRule="auto"/>
              <w:ind w:firstLine="0"/>
              <w:jc w:val="center"/>
              <w:rPr>
                <w:sz w:val="24"/>
                <w:szCs w:val="24"/>
                <w:lang w:eastAsia="ru-RU"/>
              </w:rPr>
            </w:pPr>
            <w:r>
              <w:rPr>
                <w:sz w:val="24"/>
                <w:szCs w:val="24"/>
                <w:lang w:eastAsia="ru-RU"/>
              </w:rPr>
              <w:t>Финансовый</w:t>
            </w:r>
            <w:r w:rsidR="00EC4C20">
              <w:rPr>
                <w:sz w:val="24"/>
                <w:szCs w:val="24"/>
                <w:lang w:eastAsia="ru-RU"/>
              </w:rPr>
              <w:t xml:space="preserve"> риск</w:t>
            </w:r>
          </w:p>
        </w:tc>
        <w:tc>
          <w:tcPr>
            <w:tcW w:w="1926" w:type="dxa"/>
          </w:tcPr>
          <w:p w14:paraId="6CF06E81" w14:textId="31F5146D" w:rsidR="007808B6" w:rsidRPr="00330FD6" w:rsidRDefault="00B71358" w:rsidP="007D3677">
            <w:pPr>
              <w:pStyle w:val="a3"/>
              <w:spacing w:line="240" w:lineRule="auto"/>
              <w:ind w:firstLine="0"/>
              <w:jc w:val="center"/>
              <w:rPr>
                <w:sz w:val="24"/>
                <w:szCs w:val="24"/>
                <w:lang w:eastAsia="ru-RU"/>
              </w:rPr>
            </w:pPr>
            <w:r>
              <w:rPr>
                <w:sz w:val="24"/>
                <w:szCs w:val="24"/>
                <w:lang w:eastAsia="ru-RU"/>
              </w:rPr>
              <w:t>65%</w:t>
            </w:r>
          </w:p>
        </w:tc>
        <w:tc>
          <w:tcPr>
            <w:tcW w:w="1926" w:type="dxa"/>
          </w:tcPr>
          <w:p w14:paraId="5ECC357C" w14:textId="55FF4D97" w:rsidR="007808B6" w:rsidRPr="00330FD6" w:rsidRDefault="00B71358" w:rsidP="007D3677">
            <w:pPr>
              <w:pStyle w:val="a3"/>
              <w:spacing w:line="240" w:lineRule="auto"/>
              <w:ind w:firstLine="0"/>
              <w:jc w:val="center"/>
              <w:rPr>
                <w:sz w:val="24"/>
                <w:szCs w:val="24"/>
                <w:lang w:eastAsia="ru-RU"/>
              </w:rPr>
            </w:pPr>
            <w:r>
              <w:rPr>
                <w:sz w:val="24"/>
                <w:szCs w:val="24"/>
                <w:lang w:eastAsia="ru-RU"/>
              </w:rPr>
              <w:t xml:space="preserve">500 </w:t>
            </w:r>
            <w:proofErr w:type="spellStart"/>
            <w:proofErr w:type="gramStart"/>
            <w:r>
              <w:rPr>
                <w:sz w:val="24"/>
                <w:szCs w:val="24"/>
                <w:lang w:eastAsia="ru-RU"/>
              </w:rPr>
              <w:t>т.р</w:t>
            </w:r>
            <w:proofErr w:type="spellEnd"/>
            <w:proofErr w:type="gramEnd"/>
          </w:p>
        </w:tc>
        <w:tc>
          <w:tcPr>
            <w:tcW w:w="1926" w:type="dxa"/>
          </w:tcPr>
          <w:p w14:paraId="5B2CC22B" w14:textId="4E04B5D5" w:rsidR="007808B6" w:rsidRPr="00330FD6" w:rsidRDefault="00B71358" w:rsidP="007D3677">
            <w:pPr>
              <w:pStyle w:val="a3"/>
              <w:spacing w:line="240" w:lineRule="auto"/>
              <w:ind w:firstLine="0"/>
              <w:jc w:val="center"/>
              <w:rPr>
                <w:sz w:val="24"/>
                <w:szCs w:val="24"/>
                <w:lang w:eastAsia="ru-RU"/>
              </w:rPr>
            </w:pPr>
            <w:r>
              <w:rPr>
                <w:sz w:val="24"/>
                <w:szCs w:val="24"/>
                <w:lang w:eastAsia="ru-RU"/>
              </w:rPr>
              <w:t>8</w:t>
            </w:r>
          </w:p>
        </w:tc>
      </w:tr>
    </w:tbl>
    <w:p w14:paraId="24CCF718" w14:textId="393EBF01" w:rsidR="00DD25D0" w:rsidRDefault="00DD25D0" w:rsidP="00DB4A56">
      <w:pPr>
        <w:pStyle w:val="a3"/>
        <w:spacing w:before="120"/>
        <w:rPr>
          <w:lang w:eastAsia="ru-RU"/>
        </w:rPr>
      </w:pPr>
      <w:r>
        <w:rPr>
          <w:lang w:eastAsia="ru-RU"/>
        </w:rPr>
        <w:t xml:space="preserve">По результатам </w:t>
      </w:r>
      <w:r>
        <w:rPr>
          <w:lang w:val="en-US" w:eastAsia="ru-RU"/>
        </w:rPr>
        <w:t>SWOT</w:t>
      </w:r>
      <w:r w:rsidRPr="008A6293">
        <w:rPr>
          <w:lang w:eastAsia="ru-RU"/>
        </w:rPr>
        <w:t>-</w:t>
      </w:r>
      <w:r>
        <w:rPr>
          <w:lang w:eastAsia="ru-RU"/>
        </w:rPr>
        <w:t>анализа можно сказать, что</w:t>
      </w:r>
      <w:r w:rsidR="009D27BF">
        <w:rPr>
          <w:lang w:eastAsia="ru-RU"/>
        </w:rPr>
        <w:t xml:space="preserve"> предприятие имеет множество сильных сторон, которые выделяют организацию на фоне конкурентов. Эти преимущества предоставляют </w:t>
      </w:r>
      <w:r w:rsidR="007F32D9">
        <w:rPr>
          <w:lang w:eastAsia="ru-RU"/>
        </w:rPr>
        <w:t>наше</w:t>
      </w:r>
      <w:r w:rsidR="00C307C2">
        <w:rPr>
          <w:lang w:eastAsia="ru-RU"/>
        </w:rPr>
        <w:t>му</w:t>
      </w:r>
      <w:r w:rsidR="007F32D9">
        <w:rPr>
          <w:lang w:eastAsia="ru-RU"/>
        </w:rPr>
        <w:t xml:space="preserve"> </w:t>
      </w:r>
      <w:r w:rsidR="009D27BF">
        <w:rPr>
          <w:lang w:eastAsia="ru-RU"/>
        </w:rPr>
        <w:t>предприяти</w:t>
      </w:r>
      <w:r w:rsidR="00C307C2">
        <w:rPr>
          <w:lang w:eastAsia="ru-RU"/>
        </w:rPr>
        <w:t>ю</w:t>
      </w:r>
      <w:r w:rsidR="009D27BF">
        <w:rPr>
          <w:lang w:eastAsia="ru-RU"/>
        </w:rPr>
        <w:t xml:space="preserve"> </w:t>
      </w:r>
      <w:r w:rsidR="007F32D9">
        <w:rPr>
          <w:lang w:eastAsia="ru-RU"/>
        </w:rPr>
        <w:t xml:space="preserve">новые </w:t>
      </w:r>
      <w:r w:rsidR="009D27BF">
        <w:rPr>
          <w:lang w:eastAsia="ru-RU"/>
        </w:rPr>
        <w:t>возможности</w:t>
      </w:r>
      <w:r w:rsidR="007F32D9">
        <w:rPr>
          <w:lang w:eastAsia="ru-RU"/>
        </w:rPr>
        <w:t>, которые способны усилить позиции на рынке</w:t>
      </w:r>
      <w:r w:rsidR="009D27BF">
        <w:rPr>
          <w:lang w:eastAsia="ru-RU"/>
        </w:rPr>
        <w:t xml:space="preserve">. Но, как и у любой компании, у нее есть свои недостатки. Данных недостатки </w:t>
      </w:r>
      <w:r w:rsidR="00F615F5">
        <w:rPr>
          <w:lang w:eastAsia="ru-RU"/>
        </w:rPr>
        <w:t>ставят под угрозу деятельность организации, но не все из них фирма может контролировать</w:t>
      </w:r>
      <w:r w:rsidR="00B87A06">
        <w:rPr>
          <w:lang w:eastAsia="ru-RU"/>
        </w:rPr>
        <w:t>. К ним относятся политические риски, но даже с ними, предприятие продолжает успешно развиваться.</w:t>
      </w:r>
    </w:p>
    <w:p w14:paraId="66301AF9" w14:textId="29273818" w:rsidR="00DD25D0" w:rsidRDefault="00DD25D0" w:rsidP="00DD25D0">
      <w:pPr>
        <w:pStyle w:val="a6"/>
        <w:rPr>
          <w:rFonts w:eastAsia="Times New Roman"/>
          <w:color w:val="000000"/>
          <w:lang w:eastAsia="ru-RU"/>
        </w:rPr>
      </w:pPr>
      <w:bookmarkStart w:id="13" w:name="_Toc121847463"/>
      <w:r>
        <w:rPr>
          <w:rFonts w:eastAsia="Times New Roman"/>
          <w:lang w:eastAsia="ru-RU"/>
        </w:rPr>
        <w:t>1.</w:t>
      </w:r>
      <w:r w:rsidRPr="00EB290B">
        <w:rPr>
          <w:rFonts w:eastAsia="Times New Roman"/>
          <w:lang w:eastAsia="ru-RU"/>
        </w:rPr>
        <w:t>4</w:t>
      </w:r>
      <w:r>
        <w:rPr>
          <w:rFonts w:eastAsia="Times New Roman"/>
          <w:lang w:eastAsia="ru-RU"/>
        </w:rPr>
        <w:tab/>
      </w:r>
      <w:r w:rsidRPr="00EB290B">
        <w:rPr>
          <w:rFonts w:eastAsia="Times New Roman"/>
          <w:lang w:eastAsia="ru-RU"/>
        </w:rPr>
        <w:t>Современная нормативно-правовая база функционирования комплексной безопасности предприятия</w:t>
      </w:r>
      <w:r w:rsidR="00FD6933">
        <w:rPr>
          <w:rFonts w:eastAsia="Times New Roman"/>
          <w:lang w:eastAsia="ru-RU"/>
        </w:rPr>
        <w:t>.</w:t>
      </w:r>
      <w:bookmarkEnd w:id="13"/>
    </w:p>
    <w:p w14:paraId="472478B4" w14:textId="251061DB" w:rsidR="00CF59DE" w:rsidRDefault="00A444F5" w:rsidP="00DD25D0">
      <w:pPr>
        <w:pStyle w:val="a3"/>
        <w:rPr>
          <w:lang w:eastAsia="ru-RU"/>
        </w:rPr>
      </w:pPr>
      <w:r>
        <w:rPr>
          <w:lang w:eastAsia="ru-RU"/>
        </w:rPr>
        <w:t xml:space="preserve">Для обеспечения эффективной комплексной безопасности, следует разобрать нормативно-правовые документы нашего государства. </w:t>
      </w:r>
      <w:r w:rsidR="00C8580C">
        <w:rPr>
          <w:lang w:eastAsia="ru-RU"/>
        </w:rPr>
        <w:t xml:space="preserve">Современная нормативно-правовая база, </w:t>
      </w:r>
      <w:r w:rsidR="00DD25D0">
        <w:rPr>
          <w:lang w:eastAsia="ru-RU"/>
        </w:rPr>
        <w:t>регулирующ</w:t>
      </w:r>
      <w:r w:rsidR="00C8580C">
        <w:rPr>
          <w:lang w:eastAsia="ru-RU"/>
        </w:rPr>
        <w:t>ая</w:t>
      </w:r>
      <w:r w:rsidR="00DD25D0">
        <w:rPr>
          <w:lang w:eastAsia="ru-RU"/>
        </w:rPr>
        <w:t xml:space="preserve"> комплексную безопасность</w:t>
      </w:r>
      <w:r w:rsidR="00C8580C">
        <w:rPr>
          <w:lang w:eastAsia="ru-RU"/>
        </w:rPr>
        <w:t xml:space="preserve"> </w:t>
      </w:r>
      <w:r w:rsidR="00852ADA">
        <w:rPr>
          <w:lang w:eastAsia="ru-RU"/>
        </w:rPr>
        <w:t xml:space="preserve">функционирования </w:t>
      </w:r>
      <w:r w:rsidR="00C8580C">
        <w:rPr>
          <w:lang w:eastAsia="ru-RU"/>
        </w:rPr>
        <w:t>предприятия</w:t>
      </w:r>
      <w:r w:rsidR="00DD25D0">
        <w:rPr>
          <w:lang w:eastAsia="ru-RU"/>
        </w:rPr>
        <w:t xml:space="preserve"> представлен</w:t>
      </w:r>
      <w:r w:rsidR="00C8580C">
        <w:rPr>
          <w:lang w:eastAsia="ru-RU"/>
        </w:rPr>
        <w:t>а</w:t>
      </w:r>
      <w:r w:rsidR="00DD25D0">
        <w:rPr>
          <w:lang w:eastAsia="ru-RU"/>
        </w:rPr>
        <w:t xml:space="preserve"> в таблице </w:t>
      </w:r>
      <w:r w:rsidR="009A63E4">
        <w:rPr>
          <w:lang w:eastAsia="ru-RU"/>
        </w:rPr>
        <w:t>1.</w:t>
      </w:r>
      <w:r w:rsidR="00921209">
        <w:rPr>
          <w:lang w:eastAsia="ru-RU"/>
        </w:rPr>
        <w:t>4</w:t>
      </w:r>
      <w:r w:rsidR="00C8580C">
        <w:rPr>
          <w:lang w:eastAsia="ru-RU"/>
        </w:rPr>
        <w:t>.</w:t>
      </w:r>
    </w:p>
    <w:p w14:paraId="5E87B8B1" w14:textId="0D46FE79" w:rsidR="00DD25D0" w:rsidRPr="000256F9" w:rsidRDefault="00CF59DE" w:rsidP="00754B0A">
      <w:pPr>
        <w:pStyle w:val="af0"/>
        <w:rPr>
          <w:lang w:eastAsia="ru-RU"/>
        </w:rPr>
      </w:pPr>
      <w:r w:rsidRPr="000256F9">
        <w:rPr>
          <w:lang w:eastAsia="ru-RU"/>
        </w:rPr>
        <w:lastRenderedPageBreak/>
        <w:t xml:space="preserve">Таблица </w:t>
      </w:r>
      <w:r w:rsidR="00555185">
        <w:rPr>
          <w:lang w:eastAsia="ru-RU"/>
        </w:rPr>
        <w:t>1.</w:t>
      </w:r>
      <w:r w:rsidR="00921209">
        <w:rPr>
          <w:lang w:eastAsia="ru-RU"/>
        </w:rPr>
        <w:t>4</w:t>
      </w:r>
      <w:r w:rsidRPr="000256F9">
        <w:rPr>
          <w:lang w:eastAsia="ru-RU"/>
        </w:rPr>
        <w:t xml:space="preserve"> – Нормативно-правовая </w:t>
      </w:r>
      <w:commentRangeStart w:id="14"/>
      <w:r w:rsidRPr="000256F9">
        <w:rPr>
          <w:lang w:eastAsia="ru-RU"/>
        </w:rPr>
        <w:t>база</w:t>
      </w:r>
      <w:commentRangeEnd w:id="14"/>
      <w:r w:rsidR="00291BDC">
        <w:rPr>
          <w:rStyle w:val="af8"/>
          <w:rFonts w:asciiTheme="minorHAnsi" w:hAnsiTheme="minorHAnsi" w:cstheme="minorBidi"/>
          <w:i w:val="0"/>
        </w:rPr>
        <w:commentReference w:id="14"/>
      </w:r>
    </w:p>
    <w:tbl>
      <w:tblPr>
        <w:tblStyle w:val="ab"/>
        <w:tblW w:w="0" w:type="auto"/>
        <w:tblBorders>
          <w:bottom w:val="none" w:sz="0" w:space="0" w:color="auto"/>
        </w:tblBorders>
        <w:tblLook w:val="04A0" w:firstRow="1" w:lastRow="0" w:firstColumn="1" w:lastColumn="0" w:noHBand="0" w:noVBand="1"/>
      </w:tblPr>
      <w:tblGrid>
        <w:gridCol w:w="4537"/>
        <w:gridCol w:w="5091"/>
      </w:tblGrid>
      <w:tr w:rsidR="00DD25D0" w14:paraId="658D65EE" w14:textId="77777777" w:rsidTr="005A01B9">
        <w:tc>
          <w:tcPr>
            <w:tcW w:w="4537" w:type="dxa"/>
          </w:tcPr>
          <w:p w14:paraId="17C55045" w14:textId="0B3BDA37" w:rsidR="00DD25D0" w:rsidRPr="000256F9" w:rsidRDefault="00C87A4D" w:rsidP="006B6759">
            <w:pPr>
              <w:pStyle w:val="a3"/>
              <w:spacing w:line="240" w:lineRule="auto"/>
              <w:ind w:firstLine="0"/>
              <w:rPr>
                <w:sz w:val="24"/>
                <w:szCs w:val="24"/>
                <w:lang w:eastAsia="ru-RU"/>
              </w:rPr>
            </w:pPr>
            <w:r w:rsidRPr="000256F9">
              <w:rPr>
                <w:sz w:val="24"/>
                <w:szCs w:val="24"/>
                <w:lang w:eastAsia="ru-RU"/>
              </w:rPr>
              <w:t>Н</w:t>
            </w:r>
            <w:r w:rsidR="00DD25D0" w:rsidRPr="000256F9">
              <w:rPr>
                <w:sz w:val="24"/>
                <w:szCs w:val="24"/>
                <w:lang w:eastAsia="ru-RU"/>
              </w:rPr>
              <w:t>ормативно-правово</w:t>
            </w:r>
            <w:r w:rsidRPr="000256F9">
              <w:rPr>
                <w:sz w:val="24"/>
                <w:szCs w:val="24"/>
                <w:lang w:eastAsia="ru-RU"/>
              </w:rPr>
              <w:t>й</w:t>
            </w:r>
            <w:r w:rsidR="00DD25D0" w:rsidRPr="000256F9">
              <w:rPr>
                <w:sz w:val="24"/>
                <w:szCs w:val="24"/>
                <w:lang w:eastAsia="ru-RU"/>
              </w:rPr>
              <w:t xml:space="preserve"> акт</w:t>
            </w:r>
          </w:p>
        </w:tc>
        <w:tc>
          <w:tcPr>
            <w:tcW w:w="5091" w:type="dxa"/>
          </w:tcPr>
          <w:p w14:paraId="07A5251C" w14:textId="27B36E39" w:rsidR="00DD25D0" w:rsidRPr="000256F9" w:rsidRDefault="00C87A4D" w:rsidP="006B6759">
            <w:pPr>
              <w:pStyle w:val="a3"/>
              <w:spacing w:line="240" w:lineRule="auto"/>
              <w:ind w:firstLine="0"/>
              <w:rPr>
                <w:sz w:val="24"/>
                <w:szCs w:val="24"/>
                <w:lang w:eastAsia="ru-RU"/>
              </w:rPr>
            </w:pPr>
            <w:r w:rsidRPr="000256F9">
              <w:rPr>
                <w:sz w:val="24"/>
                <w:szCs w:val="24"/>
                <w:lang w:eastAsia="ru-RU"/>
              </w:rPr>
              <w:t>Отношение</w:t>
            </w:r>
            <w:r w:rsidR="00DD25D0" w:rsidRPr="000256F9">
              <w:rPr>
                <w:sz w:val="24"/>
                <w:szCs w:val="24"/>
                <w:lang w:eastAsia="ru-RU"/>
              </w:rPr>
              <w:t xml:space="preserve"> </w:t>
            </w:r>
            <w:r w:rsidRPr="000256F9">
              <w:rPr>
                <w:sz w:val="24"/>
                <w:szCs w:val="24"/>
                <w:lang w:eastAsia="ru-RU"/>
              </w:rPr>
              <w:t>к</w:t>
            </w:r>
            <w:r w:rsidR="00DD25D0" w:rsidRPr="000256F9">
              <w:rPr>
                <w:sz w:val="24"/>
                <w:szCs w:val="24"/>
                <w:lang w:eastAsia="ru-RU"/>
              </w:rPr>
              <w:t xml:space="preserve"> комплексн</w:t>
            </w:r>
            <w:r w:rsidRPr="000256F9">
              <w:rPr>
                <w:sz w:val="24"/>
                <w:szCs w:val="24"/>
                <w:lang w:eastAsia="ru-RU"/>
              </w:rPr>
              <w:t>ой</w:t>
            </w:r>
            <w:r w:rsidR="00DD25D0" w:rsidRPr="000256F9">
              <w:rPr>
                <w:sz w:val="24"/>
                <w:szCs w:val="24"/>
                <w:lang w:eastAsia="ru-RU"/>
              </w:rPr>
              <w:t xml:space="preserve"> безопасност</w:t>
            </w:r>
            <w:r w:rsidRPr="000256F9">
              <w:rPr>
                <w:sz w:val="24"/>
                <w:szCs w:val="24"/>
                <w:lang w:eastAsia="ru-RU"/>
              </w:rPr>
              <w:t>и</w:t>
            </w:r>
          </w:p>
        </w:tc>
      </w:tr>
      <w:tr w:rsidR="00DD25D0" w14:paraId="11438649" w14:textId="77777777" w:rsidTr="005A01B9">
        <w:tc>
          <w:tcPr>
            <w:tcW w:w="4537" w:type="dxa"/>
          </w:tcPr>
          <w:p w14:paraId="7C8C5597" w14:textId="0AAFD3AF" w:rsidR="00DD25D0" w:rsidRPr="003F3B2B" w:rsidRDefault="00DD25D0" w:rsidP="000256F9">
            <w:pPr>
              <w:pStyle w:val="a3"/>
              <w:spacing w:line="240" w:lineRule="auto"/>
              <w:ind w:firstLine="0"/>
              <w:rPr>
                <w:sz w:val="24"/>
                <w:szCs w:val="24"/>
                <w:lang w:eastAsia="ru-RU"/>
              </w:rPr>
            </w:pPr>
            <w:r w:rsidRPr="000256F9">
              <w:rPr>
                <w:sz w:val="24"/>
                <w:szCs w:val="24"/>
                <w:lang w:eastAsia="ru-RU"/>
              </w:rPr>
              <w:t>Статья 1 Закона РФ «О безопасности»</w:t>
            </w:r>
            <w:r w:rsidR="003F3B2B">
              <w:rPr>
                <w:sz w:val="24"/>
                <w:szCs w:val="24"/>
                <w:lang w:eastAsia="ru-RU"/>
              </w:rPr>
              <w:t xml:space="preserve"> </w:t>
            </w:r>
            <w:r w:rsidR="003F3B2B" w:rsidRPr="003F3B2B">
              <w:rPr>
                <w:sz w:val="24"/>
                <w:szCs w:val="24"/>
                <w:lang w:eastAsia="ru-RU"/>
              </w:rPr>
              <w:t>[1.12]</w:t>
            </w:r>
          </w:p>
        </w:tc>
        <w:tc>
          <w:tcPr>
            <w:tcW w:w="5091" w:type="dxa"/>
          </w:tcPr>
          <w:p w14:paraId="2EBC84E8" w14:textId="77777777" w:rsidR="00DD25D0" w:rsidRPr="000256F9" w:rsidRDefault="00DD25D0" w:rsidP="000256F9">
            <w:pPr>
              <w:pStyle w:val="a3"/>
              <w:spacing w:line="240" w:lineRule="auto"/>
              <w:ind w:firstLine="0"/>
              <w:rPr>
                <w:sz w:val="24"/>
                <w:szCs w:val="24"/>
                <w:lang w:eastAsia="ru-RU"/>
              </w:rPr>
            </w:pPr>
            <w:r w:rsidRPr="000256F9">
              <w:rPr>
                <w:sz w:val="24"/>
                <w:szCs w:val="24"/>
                <w:lang w:eastAsia="ru-RU"/>
              </w:rPr>
              <w:t>Устанавливает правовые основы обеспечения безопасности личности, общества и государства, определяет систему мер безопасности и её функционирование и помимо все прочего осуществляет надзор за законностью их действий.</w:t>
            </w:r>
          </w:p>
        </w:tc>
      </w:tr>
      <w:tr w:rsidR="0007072B" w14:paraId="073C050C" w14:textId="77777777" w:rsidTr="005A01B9">
        <w:tc>
          <w:tcPr>
            <w:tcW w:w="4537" w:type="dxa"/>
          </w:tcPr>
          <w:p w14:paraId="69AA199B" w14:textId="274527DB" w:rsidR="0007072B" w:rsidRPr="003F3B2B" w:rsidRDefault="0007072B" w:rsidP="000256F9">
            <w:pPr>
              <w:pStyle w:val="a3"/>
              <w:spacing w:line="240" w:lineRule="auto"/>
              <w:ind w:firstLine="0"/>
              <w:rPr>
                <w:sz w:val="24"/>
                <w:szCs w:val="24"/>
                <w:lang w:val="en-US" w:eastAsia="ru-RU"/>
              </w:rPr>
            </w:pPr>
            <w:r w:rsidRPr="000256F9">
              <w:rPr>
                <w:sz w:val="24"/>
                <w:szCs w:val="24"/>
                <w:lang w:eastAsia="ru-RU"/>
              </w:rPr>
              <w:t>Гражданский кодекс Российской Федерации</w:t>
            </w:r>
            <w:r w:rsidR="003F3B2B">
              <w:rPr>
                <w:sz w:val="24"/>
                <w:szCs w:val="24"/>
                <w:lang w:val="en-US" w:eastAsia="ru-RU"/>
              </w:rPr>
              <w:t xml:space="preserve"> [1.13]</w:t>
            </w:r>
          </w:p>
        </w:tc>
        <w:tc>
          <w:tcPr>
            <w:tcW w:w="5091" w:type="dxa"/>
          </w:tcPr>
          <w:p w14:paraId="3DA53DAE" w14:textId="0945A9EE" w:rsidR="0007072B" w:rsidRPr="000256F9" w:rsidRDefault="0007072B" w:rsidP="000256F9">
            <w:pPr>
              <w:pStyle w:val="a3"/>
              <w:spacing w:line="240" w:lineRule="auto"/>
              <w:ind w:firstLine="0"/>
              <w:rPr>
                <w:sz w:val="24"/>
                <w:szCs w:val="24"/>
                <w:lang w:eastAsia="ru-RU"/>
              </w:rPr>
            </w:pPr>
            <w:r w:rsidRPr="000256F9">
              <w:rPr>
                <w:sz w:val="24"/>
                <w:szCs w:val="24"/>
                <w:lang w:eastAsia="ru-RU"/>
              </w:rPr>
              <w:t>Сформулированы общие принципы возмещения вреда пострадавшему причинителем вреда.</w:t>
            </w:r>
          </w:p>
        </w:tc>
      </w:tr>
      <w:tr w:rsidR="0007072B" w14:paraId="6CA30183" w14:textId="77777777" w:rsidTr="005A01B9">
        <w:tc>
          <w:tcPr>
            <w:tcW w:w="4537" w:type="dxa"/>
          </w:tcPr>
          <w:p w14:paraId="76525E4D" w14:textId="116FC01A" w:rsidR="0007072B" w:rsidRPr="003F3B2B" w:rsidRDefault="0007072B" w:rsidP="000256F9">
            <w:pPr>
              <w:pStyle w:val="a3"/>
              <w:spacing w:line="240" w:lineRule="auto"/>
              <w:ind w:firstLine="0"/>
              <w:rPr>
                <w:sz w:val="24"/>
                <w:szCs w:val="24"/>
                <w:lang w:val="en-US" w:eastAsia="ru-RU"/>
              </w:rPr>
            </w:pPr>
            <w:r w:rsidRPr="000256F9">
              <w:rPr>
                <w:sz w:val="24"/>
                <w:szCs w:val="24"/>
                <w:lang w:eastAsia="ru-RU"/>
              </w:rPr>
              <w:t>Трудовой кодекс Российской Федерации</w:t>
            </w:r>
            <w:r w:rsidR="003F3B2B">
              <w:rPr>
                <w:sz w:val="24"/>
                <w:szCs w:val="24"/>
                <w:lang w:val="en-US" w:eastAsia="ru-RU"/>
              </w:rPr>
              <w:t xml:space="preserve"> [1.14]</w:t>
            </w:r>
          </w:p>
        </w:tc>
        <w:tc>
          <w:tcPr>
            <w:tcW w:w="5091" w:type="dxa"/>
          </w:tcPr>
          <w:p w14:paraId="50F89CC5" w14:textId="1C7EBF3E" w:rsidR="0007072B" w:rsidRPr="000256F9" w:rsidRDefault="0007072B" w:rsidP="000256F9">
            <w:pPr>
              <w:pStyle w:val="a3"/>
              <w:spacing w:line="240" w:lineRule="auto"/>
              <w:ind w:firstLine="0"/>
              <w:rPr>
                <w:sz w:val="24"/>
                <w:szCs w:val="24"/>
                <w:lang w:eastAsia="ru-RU"/>
              </w:rPr>
            </w:pPr>
            <w:r w:rsidRPr="000256F9">
              <w:rPr>
                <w:sz w:val="24"/>
                <w:szCs w:val="24"/>
                <w:lang w:eastAsia="ru-RU"/>
              </w:rPr>
              <w:t>В нем сформулированы требования к обеспечению безопасности работников во время исполнения ими своих трудовых обязанностей.</w:t>
            </w:r>
          </w:p>
        </w:tc>
      </w:tr>
      <w:tr w:rsidR="0007072B" w14:paraId="3AD5C8DF" w14:textId="77777777" w:rsidTr="005A01B9">
        <w:tc>
          <w:tcPr>
            <w:tcW w:w="4537" w:type="dxa"/>
          </w:tcPr>
          <w:p w14:paraId="781196D1" w14:textId="64AB0844" w:rsidR="0007072B" w:rsidRPr="003F3B2B" w:rsidRDefault="00BA1B6E" w:rsidP="000256F9">
            <w:pPr>
              <w:pStyle w:val="a3"/>
              <w:spacing w:line="240" w:lineRule="auto"/>
              <w:ind w:firstLine="0"/>
              <w:rPr>
                <w:sz w:val="24"/>
                <w:szCs w:val="24"/>
                <w:lang w:eastAsia="ru-RU"/>
              </w:rPr>
            </w:pPr>
            <w:r w:rsidRPr="000256F9">
              <w:rPr>
                <w:sz w:val="24"/>
                <w:szCs w:val="24"/>
                <w:lang w:eastAsia="ru-RU"/>
              </w:rPr>
              <w:t>Федеральный закон «О техническом регулировании»</w:t>
            </w:r>
            <w:r w:rsidR="003F3B2B" w:rsidRPr="003F3B2B">
              <w:rPr>
                <w:sz w:val="24"/>
                <w:szCs w:val="24"/>
                <w:lang w:eastAsia="ru-RU"/>
              </w:rPr>
              <w:t xml:space="preserve"> [1.15]</w:t>
            </w:r>
          </w:p>
        </w:tc>
        <w:tc>
          <w:tcPr>
            <w:tcW w:w="5091" w:type="dxa"/>
          </w:tcPr>
          <w:p w14:paraId="55D3D66C" w14:textId="19320DD1" w:rsidR="0007072B" w:rsidRPr="000256F9" w:rsidRDefault="00BA1B6E" w:rsidP="000256F9">
            <w:pPr>
              <w:pStyle w:val="a3"/>
              <w:spacing w:line="240" w:lineRule="auto"/>
              <w:ind w:firstLine="0"/>
              <w:rPr>
                <w:sz w:val="24"/>
                <w:szCs w:val="24"/>
                <w:lang w:eastAsia="ru-RU"/>
              </w:rPr>
            </w:pPr>
            <w:r w:rsidRPr="000256F9">
              <w:rPr>
                <w:sz w:val="24"/>
                <w:szCs w:val="24"/>
                <w:lang w:eastAsia="ru-RU"/>
              </w:rPr>
              <w:t>Устанавливает принципы технического регулирования на основе требований технических регламентов по обеспечению безопасности с учётом степени риска, принципов и формы соответствия этим требованиям.</w:t>
            </w:r>
          </w:p>
        </w:tc>
      </w:tr>
      <w:tr w:rsidR="0007072B" w14:paraId="6139A095" w14:textId="77777777" w:rsidTr="005A01B9">
        <w:tc>
          <w:tcPr>
            <w:tcW w:w="4537" w:type="dxa"/>
          </w:tcPr>
          <w:p w14:paraId="0BEDE920" w14:textId="2FFF2810" w:rsidR="0007072B" w:rsidRPr="003F3B2B" w:rsidRDefault="00D52658" w:rsidP="000256F9">
            <w:pPr>
              <w:pStyle w:val="a3"/>
              <w:spacing w:line="240" w:lineRule="auto"/>
              <w:ind w:firstLine="0"/>
              <w:rPr>
                <w:sz w:val="24"/>
                <w:szCs w:val="24"/>
                <w:lang w:eastAsia="ru-RU"/>
              </w:rPr>
            </w:pPr>
            <w:r w:rsidRPr="000256F9">
              <w:rPr>
                <w:sz w:val="24"/>
                <w:szCs w:val="24"/>
                <w:lang w:eastAsia="ru-RU"/>
              </w:rPr>
              <w:t>Кодекс Российской Федерации об административных правонарушениях (КоАП)</w:t>
            </w:r>
            <w:r w:rsidR="003F3B2B" w:rsidRPr="003F3B2B">
              <w:rPr>
                <w:sz w:val="24"/>
                <w:szCs w:val="24"/>
                <w:lang w:eastAsia="ru-RU"/>
              </w:rPr>
              <w:t xml:space="preserve"> [1.16]</w:t>
            </w:r>
          </w:p>
        </w:tc>
        <w:tc>
          <w:tcPr>
            <w:tcW w:w="5091" w:type="dxa"/>
          </w:tcPr>
          <w:p w14:paraId="411517AA" w14:textId="51D17514" w:rsidR="0007072B" w:rsidRPr="000256F9" w:rsidRDefault="00D52658" w:rsidP="000256F9">
            <w:pPr>
              <w:pStyle w:val="a3"/>
              <w:spacing w:line="240" w:lineRule="auto"/>
              <w:ind w:firstLine="0"/>
              <w:rPr>
                <w:sz w:val="24"/>
                <w:szCs w:val="24"/>
                <w:lang w:eastAsia="ru-RU"/>
              </w:rPr>
            </w:pPr>
            <w:r w:rsidRPr="000256F9">
              <w:rPr>
                <w:sz w:val="24"/>
                <w:szCs w:val="24"/>
                <w:lang w:eastAsia="ru-RU"/>
              </w:rPr>
              <w:t>В нем сформулированы требования к должностным лицам по соблюдению законодательства об обеспечении безопасности предприятия.</w:t>
            </w:r>
          </w:p>
        </w:tc>
      </w:tr>
      <w:tr w:rsidR="00852ADA" w14:paraId="15344841" w14:textId="77777777" w:rsidTr="005A01B9">
        <w:tc>
          <w:tcPr>
            <w:tcW w:w="4537" w:type="dxa"/>
          </w:tcPr>
          <w:p w14:paraId="352CAD6D" w14:textId="4EB022E0" w:rsidR="00852ADA" w:rsidRPr="000256F9" w:rsidRDefault="00852ADA" w:rsidP="00852ADA">
            <w:pPr>
              <w:pStyle w:val="a3"/>
              <w:spacing w:line="240" w:lineRule="auto"/>
              <w:ind w:firstLine="0"/>
              <w:rPr>
                <w:sz w:val="24"/>
                <w:szCs w:val="24"/>
                <w:lang w:eastAsia="ru-RU"/>
              </w:rPr>
            </w:pPr>
            <w:r w:rsidRPr="000256F9">
              <w:rPr>
                <w:sz w:val="24"/>
                <w:szCs w:val="24"/>
                <w:lang w:eastAsia="ru-RU"/>
              </w:rPr>
              <w:t>Уголовный кодекс Российской Федерации</w:t>
            </w:r>
            <w:r>
              <w:rPr>
                <w:sz w:val="24"/>
                <w:szCs w:val="24"/>
                <w:lang w:val="en-US" w:eastAsia="ru-RU"/>
              </w:rPr>
              <w:t xml:space="preserve"> [1.17]</w:t>
            </w:r>
          </w:p>
        </w:tc>
        <w:tc>
          <w:tcPr>
            <w:tcW w:w="5091" w:type="dxa"/>
          </w:tcPr>
          <w:p w14:paraId="0E05F27C" w14:textId="5636DC4A" w:rsidR="00852ADA" w:rsidRPr="000256F9" w:rsidRDefault="00852ADA" w:rsidP="00852ADA">
            <w:pPr>
              <w:pStyle w:val="a3"/>
              <w:spacing w:line="240" w:lineRule="auto"/>
              <w:ind w:firstLine="0"/>
              <w:rPr>
                <w:sz w:val="24"/>
                <w:szCs w:val="24"/>
                <w:lang w:eastAsia="ru-RU"/>
              </w:rPr>
            </w:pPr>
            <w:r w:rsidRPr="000256F9">
              <w:rPr>
                <w:sz w:val="24"/>
                <w:szCs w:val="24"/>
                <w:lang w:eastAsia="ru-RU"/>
              </w:rPr>
              <w:t>В кодексе сформулированы основные положения об уголовной ответственности за нарушение требований безопасности на предприятии.</w:t>
            </w:r>
          </w:p>
        </w:tc>
      </w:tr>
      <w:tr w:rsidR="00852ADA" w14:paraId="399B351B" w14:textId="77777777" w:rsidTr="005A01B9">
        <w:tc>
          <w:tcPr>
            <w:tcW w:w="4537" w:type="dxa"/>
          </w:tcPr>
          <w:p w14:paraId="11ADF8D3" w14:textId="77777777" w:rsidR="00852ADA" w:rsidRPr="003F3B2B" w:rsidRDefault="00852ADA" w:rsidP="00852ADA">
            <w:pPr>
              <w:pStyle w:val="a3"/>
              <w:spacing w:line="240" w:lineRule="auto"/>
              <w:ind w:firstLine="0"/>
              <w:rPr>
                <w:sz w:val="24"/>
                <w:szCs w:val="24"/>
              </w:rPr>
            </w:pPr>
            <w:r w:rsidRPr="000256F9">
              <w:rPr>
                <w:sz w:val="24"/>
                <w:szCs w:val="24"/>
              </w:rPr>
              <w:t>Федеральный закон "О специальной оценке условий труда" от 28.12.2013 N 426-ФЗ</w:t>
            </w:r>
            <w:r w:rsidRPr="003F3B2B">
              <w:rPr>
                <w:sz w:val="24"/>
                <w:szCs w:val="24"/>
              </w:rPr>
              <w:t xml:space="preserve"> [1.18]</w:t>
            </w:r>
          </w:p>
          <w:p w14:paraId="20B2B86F" w14:textId="77777777" w:rsidR="00852ADA" w:rsidRPr="000256F9" w:rsidRDefault="00852ADA" w:rsidP="00852ADA">
            <w:pPr>
              <w:pStyle w:val="a3"/>
              <w:spacing w:line="240" w:lineRule="auto"/>
              <w:ind w:firstLine="0"/>
              <w:rPr>
                <w:sz w:val="24"/>
                <w:szCs w:val="24"/>
                <w:lang w:eastAsia="ru-RU"/>
              </w:rPr>
            </w:pPr>
          </w:p>
        </w:tc>
        <w:tc>
          <w:tcPr>
            <w:tcW w:w="5091" w:type="dxa"/>
          </w:tcPr>
          <w:p w14:paraId="035A487A" w14:textId="5A2F6661" w:rsidR="00852ADA" w:rsidRPr="000256F9" w:rsidRDefault="00852ADA" w:rsidP="00852ADA">
            <w:pPr>
              <w:pStyle w:val="a3"/>
              <w:spacing w:line="240" w:lineRule="auto"/>
              <w:ind w:firstLine="0"/>
              <w:rPr>
                <w:sz w:val="24"/>
                <w:szCs w:val="24"/>
                <w:lang w:eastAsia="ru-RU"/>
              </w:rPr>
            </w:pPr>
            <w:r w:rsidRPr="000256F9">
              <w:rPr>
                <w:sz w:val="24"/>
                <w:szCs w:val="24"/>
              </w:rPr>
              <w:t>Настоящий закон устанавливает правовые и организационные основы и порядок проведения специальной оценки условий труда, определяет правовое положение, права, обязанности и ответственность участников специальной оценки условий труда.</w:t>
            </w:r>
          </w:p>
        </w:tc>
      </w:tr>
      <w:tr w:rsidR="00852ADA" w14:paraId="668AC549" w14:textId="77777777" w:rsidTr="005A01B9">
        <w:tc>
          <w:tcPr>
            <w:tcW w:w="4537" w:type="dxa"/>
          </w:tcPr>
          <w:p w14:paraId="4991FA00" w14:textId="67778C20" w:rsidR="00852ADA" w:rsidRPr="000256F9" w:rsidRDefault="00852ADA" w:rsidP="00852ADA">
            <w:pPr>
              <w:pStyle w:val="a3"/>
              <w:spacing w:line="240" w:lineRule="auto"/>
              <w:ind w:firstLine="0"/>
              <w:rPr>
                <w:sz w:val="24"/>
                <w:szCs w:val="24"/>
                <w:lang w:eastAsia="ru-RU"/>
              </w:rPr>
            </w:pPr>
            <w:r w:rsidRPr="000256F9">
              <w:rPr>
                <w:sz w:val="24"/>
                <w:szCs w:val="24"/>
              </w:rPr>
              <w:t>Федеральный закон Российской Федерации о защите персональных данных от 27 июля 2006 года №152-ФЗ</w:t>
            </w:r>
            <w:r w:rsidRPr="003F3B2B">
              <w:rPr>
                <w:sz w:val="24"/>
                <w:szCs w:val="24"/>
              </w:rPr>
              <w:t xml:space="preserve"> [1.19]</w:t>
            </w:r>
          </w:p>
        </w:tc>
        <w:tc>
          <w:tcPr>
            <w:tcW w:w="5091" w:type="dxa"/>
          </w:tcPr>
          <w:p w14:paraId="0030ADDE" w14:textId="70478F40" w:rsidR="00852ADA" w:rsidRPr="000256F9" w:rsidRDefault="00852ADA" w:rsidP="00852ADA">
            <w:pPr>
              <w:pStyle w:val="a3"/>
              <w:spacing w:line="240" w:lineRule="auto"/>
              <w:ind w:firstLine="0"/>
              <w:rPr>
                <w:sz w:val="24"/>
                <w:szCs w:val="24"/>
                <w:lang w:eastAsia="ru-RU"/>
              </w:rPr>
            </w:pPr>
            <w:r w:rsidRPr="000256F9">
              <w:rPr>
                <w:sz w:val="24"/>
                <w:szCs w:val="24"/>
              </w:rPr>
              <w:t>Главной задачей закона является обеспечение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p>
        </w:tc>
      </w:tr>
      <w:tr w:rsidR="00852ADA" w14:paraId="33F2A05C" w14:textId="77777777" w:rsidTr="005A01B9">
        <w:tc>
          <w:tcPr>
            <w:tcW w:w="4537" w:type="dxa"/>
          </w:tcPr>
          <w:p w14:paraId="044F6C1C" w14:textId="77777777" w:rsidR="00852ADA" w:rsidRPr="003F3B2B" w:rsidRDefault="00852ADA" w:rsidP="00852ADA">
            <w:pPr>
              <w:pStyle w:val="a3"/>
              <w:spacing w:line="240" w:lineRule="auto"/>
              <w:ind w:firstLine="0"/>
              <w:rPr>
                <w:sz w:val="24"/>
                <w:szCs w:val="24"/>
              </w:rPr>
            </w:pPr>
            <w:r w:rsidRPr="000256F9">
              <w:rPr>
                <w:sz w:val="24"/>
                <w:szCs w:val="24"/>
              </w:rPr>
              <w:t>Федеральный закон от 21 декабря 1994 г. N 69-ФЗ "О пожарной безопасности"</w:t>
            </w:r>
            <w:r w:rsidRPr="003F3B2B">
              <w:rPr>
                <w:sz w:val="24"/>
                <w:szCs w:val="24"/>
              </w:rPr>
              <w:t xml:space="preserve"> [1.20]</w:t>
            </w:r>
          </w:p>
          <w:p w14:paraId="00B1AA10" w14:textId="77777777" w:rsidR="00852ADA" w:rsidRDefault="00852ADA" w:rsidP="00852ADA">
            <w:pPr>
              <w:pStyle w:val="a3"/>
              <w:spacing w:line="240" w:lineRule="auto"/>
              <w:ind w:firstLine="0"/>
              <w:rPr>
                <w:sz w:val="24"/>
                <w:szCs w:val="24"/>
                <w:lang w:eastAsia="ru-RU"/>
              </w:rPr>
            </w:pPr>
          </w:p>
          <w:p w14:paraId="3A500BCA" w14:textId="77777777" w:rsidR="00D808D9" w:rsidRPr="00D808D9" w:rsidRDefault="00D808D9" w:rsidP="00D808D9">
            <w:pPr>
              <w:rPr>
                <w:lang w:eastAsia="ru-RU"/>
              </w:rPr>
            </w:pPr>
          </w:p>
          <w:p w14:paraId="7382A2B5" w14:textId="77777777" w:rsidR="00D808D9" w:rsidRPr="00D808D9" w:rsidRDefault="00D808D9" w:rsidP="00D808D9">
            <w:pPr>
              <w:rPr>
                <w:lang w:eastAsia="ru-RU"/>
              </w:rPr>
            </w:pPr>
          </w:p>
          <w:p w14:paraId="6DA40818" w14:textId="77777777" w:rsidR="00D808D9" w:rsidRPr="00D808D9" w:rsidRDefault="00D808D9" w:rsidP="00D808D9">
            <w:pPr>
              <w:rPr>
                <w:lang w:eastAsia="ru-RU"/>
              </w:rPr>
            </w:pPr>
          </w:p>
          <w:p w14:paraId="0853D6D5" w14:textId="75A8F3F6" w:rsidR="00D808D9" w:rsidRPr="00D808D9" w:rsidRDefault="00D808D9" w:rsidP="00D808D9">
            <w:pPr>
              <w:rPr>
                <w:lang w:eastAsia="ru-RU"/>
              </w:rPr>
            </w:pPr>
          </w:p>
        </w:tc>
        <w:tc>
          <w:tcPr>
            <w:tcW w:w="5091" w:type="dxa"/>
          </w:tcPr>
          <w:p w14:paraId="446B028B" w14:textId="77777777" w:rsidR="00852ADA" w:rsidRDefault="00852ADA" w:rsidP="00852ADA">
            <w:pPr>
              <w:pStyle w:val="a3"/>
              <w:spacing w:line="240" w:lineRule="auto"/>
              <w:ind w:firstLine="0"/>
              <w:rPr>
                <w:sz w:val="24"/>
                <w:szCs w:val="24"/>
              </w:rPr>
            </w:pPr>
            <w:r w:rsidRPr="000256F9">
              <w:rPr>
                <w:sz w:val="24"/>
                <w:szCs w:val="24"/>
              </w:rPr>
              <w:t>В нем определяются общие правовые, экономические и социальные основы обеспечения пожарной безопасности в Российской Федерации, регулирующие в этой области отношения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в том числе и индивидуальными предпринимателями.</w:t>
            </w:r>
          </w:p>
          <w:p w14:paraId="13656579" w14:textId="7A0C4975" w:rsidR="00D808D9" w:rsidRPr="000256F9" w:rsidRDefault="00D808D9" w:rsidP="00852ADA">
            <w:pPr>
              <w:pStyle w:val="a3"/>
              <w:spacing w:line="240" w:lineRule="auto"/>
              <w:ind w:firstLine="0"/>
              <w:rPr>
                <w:sz w:val="24"/>
                <w:szCs w:val="24"/>
                <w:lang w:eastAsia="ru-RU"/>
              </w:rPr>
            </w:pPr>
          </w:p>
        </w:tc>
      </w:tr>
    </w:tbl>
    <w:p w14:paraId="55E41C85" w14:textId="00570CF1" w:rsidR="00C54D79" w:rsidRDefault="00C54D79" w:rsidP="00C54D79">
      <w:pPr>
        <w:pStyle w:val="af0"/>
      </w:pPr>
      <w:r>
        <w:lastRenderedPageBreak/>
        <w:t xml:space="preserve">Продолжение Таблицы </w:t>
      </w:r>
      <w:r w:rsidR="007531DD">
        <w:t>1.</w:t>
      </w:r>
      <w:r>
        <w:t>4</w:t>
      </w:r>
    </w:p>
    <w:tbl>
      <w:tblPr>
        <w:tblStyle w:val="ab"/>
        <w:tblW w:w="0" w:type="auto"/>
        <w:tblLook w:val="04A0" w:firstRow="1" w:lastRow="0" w:firstColumn="1" w:lastColumn="0" w:noHBand="0" w:noVBand="1"/>
      </w:tblPr>
      <w:tblGrid>
        <w:gridCol w:w="4814"/>
        <w:gridCol w:w="4814"/>
      </w:tblGrid>
      <w:tr w:rsidR="00C54D79" w:rsidRPr="00C54D79" w14:paraId="0ED8C714" w14:textId="77777777" w:rsidTr="00C54D79">
        <w:tc>
          <w:tcPr>
            <w:tcW w:w="4814" w:type="dxa"/>
          </w:tcPr>
          <w:p w14:paraId="11F22FFB" w14:textId="77777777" w:rsidR="00C54D79" w:rsidRPr="00C54D79" w:rsidRDefault="00C54D79" w:rsidP="00C54D79">
            <w:pPr>
              <w:pStyle w:val="a3"/>
              <w:spacing w:line="240" w:lineRule="auto"/>
              <w:ind w:firstLine="0"/>
              <w:rPr>
                <w:sz w:val="24"/>
                <w:szCs w:val="24"/>
              </w:rPr>
            </w:pPr>
            <w:r w:rsidRPr="00C54D79">
              <w:rPr>
                <w:sz w:val="24"/>
                <w:szCs w:val="24"/>
              </w:rPr>
              <w:t>Федеральный закон "О коммерческой тайне" от 29.07.2004 N 98-ФЗ [1.21]</w:t>
            </w:r>
          </w:p>
          <w:p w14:paraId="5C377D03" w14:textId="77777777" w:rsidR="00C54D79" w:rsidRPr="00C54D79" w:rsidRDefault="00C54D79" w:rsidP="00C54D79">
            <w:pPr>
              <w:pStyle w:val="a3"/>
              <w:spacing w:line="240" w:lineRule="auto"/>
              <w:rPr>
                <w:sz w:val="24"/>
                <w:szCs w:val="24"/>
              </w:rPr>
            </w:pPr>
          </w:p>
        </w:tc>
        <w:tc>
          <w:tcPr>
            <w:tcW w:w="4814" w:type="dxa"/>
          </w:tcPr>
          <w:p w14:paraId="57C3D53F" w14:textId="13276AEE" w:rsidR="00C54D79" w:rsidRPr="00C54D79" w:rsidRDefault="00C54D79" w:rsidP="00C54D79">
            <w:pPr>
              <w:pStyle w:val="a3"/>
              <w:spacing w:line="240" w:lineRule="auto"/>
              <w:ind w:firstLine="0"/>
              <w:rPr>
                <w:sz w:val="24"/>
                <w:szCs w:val="24"/>
              </w:rPr>
            </w:pPr>
            <w:r w:rsidRPr="00C54D79">
              <w:rPr>
                <w:sz w:val="24"/>
                <w:szCs w:val="24"/>
              </w:rPr>
              <w:t>Данный закон регулирует отношения, связанные с установлением, изменением и прекращением режима коммерческой тайны в отношении информации, которая имеет действительную или потенциальную коммерческую ценность в силу неизвестности ее третьим лицам.</w:t>
            </w:r>
          </w:p>
        </w:tc>
      </w:tr>
      <w:tr w:rsidR="00C54D79" w:rsidRPr="00C54D79" w14:paraId="5CAE403E" w14:textId="77777777" w:rsidTr="00C54D79">
        <w:tc>
          <w:tcPr>
            <w:tcW w:w="4814" w:type="dxa"/>
          </w:tcPr>
          <w:p w14:paraId="2D5A010A" w14:textId="6A3DEF85" w:rsidR="00C54D79" w:rsidRPr="00C54D79" w:rsidRDefault="00C54D79" w:rsidP="00C54D79">
            <w:pPr>
              <w:pStyle w:val="a3"/>
              <w:spacing w:line="240" w:lineRule="auto"/>
              <w:ind w:firstLine="0"/>
              <w:rPr>
                <w:sz w:val="24"/>
                <w:szCs w:val="24"/>
              </w:rPr>
            </w:pPr>
            <w:r w:rsidRPr="00C54D79">
              <w:rPr>
                <w:sz w:val="24"/>
                <w:szCs w:val="24"/>
              </w:rPr>
              <w:t>Федеральный закон "Об информации, информационных технологиях и о защите информации" от 27 июля 2006 N 149-ФЗ [1.21]</w:t>
            </w:r>
          </w:p>
        </w:tc>
        <w:tc>
          <w:tcPr>
            <w:tcW w:w="4814" w:type="dxa"/>
          </w:tcPr>
          <w:p w14:paraId="70E6AE01" w14:textId="651AB0F5" w:rsidR="00C54D79" w:rsidRPr="00C54D79" w:rsidRDefault="00C54D79" w:rsidP="00C54D79">
            <w:pPr>
              <w:pStyle w:val="a3"/>
              <w:spacing w:line="240" w:lineRule="auto"/>
              <w:ind w:firstLine="0"/>
              <w:rPr>
                <w:sz w:val="24"/>
                <w:szCs w:val="24"/>
              </w:rPr>
            </w:pPr>
            <w:r w:rsidRPr="00C54D79">
              <w:rPr>
                <w:sz w:val="24"/>
                <w:szCs w:val="24"/>
              </w:rPr>
              <w:t>Данный ФЗ регулирует отношения, возникающие при: осуществлении права на поиск, получение, передачу, производство и распространение информации; применении информационных технологий; обеспечении защиты информации.</w:t>
            </w:r>
          </w:p>
        </w:tc>
      </w:tr>
    </w:tbl>
    <w:p w14:paraId="7B16D8B7" w14:textId="2B270F35" w:rsidR="00A572FA" w:rsidRDefault="00FF4BB7" w:rsidP="00852ADA">
      <w:pPr>
        <w:pStyle w:val="a3"/>
        <w:spacing w:before="120"/>
      </w:pPr>
      <w:r w:rsidRPr="00FF4BB7">
        <w:t>В нашем государстве проработан базис функционирования комплексной безопасности</w:t>
      </w:r>
      <w:r>
        <w:t xml:space="preserve">, </w:t>
      </w:r>
      <w:r w:rsidRPr="00FF4BB7">
        <w:t xml:space="preserve">в том числе и </w:t>
      </w:r>
      <w:r>
        <w:t xml:space="preserve">на </w:t>
      </w:r>
      <w:r w:rsidRPr="00FF4BB7">
        <w:t>предприяти</w:t>
      </w:r>
      <w:r>
        <w:t>и ООО «ТИЛАРТ». Они используют данную нормативно-правовую базу для решения операционных и стратегических задач.</w:t>
      </w:r>
    </w:p>
    <w:p w14:paraId="23E3F849" w14:textId="4CBA0C8A" w:rsidR="00A572FA" w:rsidRDefault="00325C87" w:rsidP="002D1F2F">
      <w:pPr>
        <w:pStyle w:val="a5"/>
        <w:numPr>
          <w:ilvl w:val="0"/>
          <w:numId w:val="2"/>
        </w:numPr>
      </w:pPr>
      <w:bookmarkStart w:id="15" w:name="_Toc121847464"/>
      <w:r>
        <w:lastRenderedPageBreak/>
        <w:t>Аналитический раздел.</w:t>
      </w:r>
      <w:bookmarkEnd w:id="15"/>
    </w:p>
    <w:p w14:paraId="17D06B32" w14:textId="748D4D7E" w:rsidR="00C22211" w:rsidRDefault="00F7494F" w:rsidP="002D1F2F">
      <w:pPr>
        <w:pStyle w:val="a6"/>
        <w:numPr>
          <w:ilvl w:val="1"/>
          <w:numId w:val="2"/>
        </w:numPr>
      </w:pPr>
      <w:bookmarkStart w:id="16" w:name="_Toc121847465"/>
      <w:r>
        <w:t>Анализ параметров экономической безопасности ООО «ТИЛАРТ».</w:t>
      </w:r>
      <w:bookmarkEnd w:id="16"/>
    </w:p>
    <w:p w14:paraId="0FF178C8" w14:textId="1176120B" w:rsidR="008A6AB6" w:rsidRDefault="00A51CE4" w:rsidP="009D0E34">
      <w:pPr>
        <w:pStyle w:val="a3"/>
        <w:rPr>
          <w:color w:val="000000" w:themeColor="text1"/>
        </w:rPr>
      </w:pPr>
      <w:r>
        <w:rPr>
          <w:color w:val="000000" w:themeColor="text1"/>
        </w:rPr>
        <w:t xml:space="preserve">В современном мире, присутствует </w:t>
      </w:r>
      <w:r w:rsidR="00F861E6">
        <w:rPr>
          <w:color w:val="000000" w:themeColor="text1"/>
        </w:rPr>
        <w:t xml:space="preserve">множество </w:t>
      </w:r>
      <w:r>
        <w:rPr>
          <w:color w:val="000000" w:themeColor="text1"/>
        </w:rPr>
        <w:t xml:space="preserve">несовершенств законодательства и </w:t>
      </w:r>
      <w:r w:rsidR="00F861E6">
        <w:rPr>
          <w:color w:val="000000" w:themeColor="text1"/>
        </w:rPr>
        <w:t xml:space="preserve">развитая </w:t>
      </w:r>
      <w:r>
        <w:rPr>
          <w:color w:val="000000" w:themeColor="text1"/>
        </w:rPr>
        <w:t>конкурентная борьба</w:t>
      </w:r>
      <w:r w:rsidR="00F861E6">
        <w:rPr>
          <w:color w:val="000000" w:themeColor="text1"/>
        </w:rPr>
        <w:t>. И для устойчивой деятельности</w:t>
      </w:r>
      <w:r>
        <w:rPr>
          <w:color w:val="000000" w:themeColor="text1"/>
        </w:rPr>
        <w:t xml:space="preserve"> предприяти</w:t>
      </w:r>
      <w:r w:rsidR="00F861E6">
        <w:rPr>
          <w:color w:val="000000" w:themeColor="text1"/>
        </w:rPr>
        <w:t>я</w:t>
      </w:r>
      <w:r>
        <w:rPr>
          <w:color w:val="000000" w:themeColor="text1"/>
        </w:rPr>
        <w:t xml:space="preserve"> необходимо выстраивать экономическую безопасность организации, которая позволит уменьшить негативное влияние внешних и внутренних угроз</w:t>
      </w:r>
      <w:r w:rsidR="000B596F">
        <w:rPr>
          <w:color w:val="000000" w:themeColor="text1"/>
        </w:rPr>
        <w:t>.</w:t>
      </w:r>
    </w:p>
    <w:p w14:paraId="5755D67A" w14:textId="05A3EB23" w:rsidR="000B596F" w:rsidRDefault="00F861E6" w:rsidP="009D0E34">
      <w:pPr>
        <w:pStyle w:val="a3"/>
        <w:rPr>
          <w:color w:val="000000" w:themeColor="text1"/>
        </w:rPr>
      </w:pPr>
      <w:r>
        <w:rPr>
          <w:color w:val="000000" w:themeColor="text1"/>
        </w:rPr>
        <w:t xml:space="preserve">Первоначально, нужно </w:t>
      </w:r>
      <w:r w:rsidR="000B596F">
        <w:rPr>
          <w:color w:val="000000" w:themeColor="text1"/>
        </w:rPr>
        <w:t>оцен</w:t>
      </w:r>
      <w:r>
        <w:rPr>
          <w:color w:val="000000" w:themeColor="text1"/>
        </w:rPr>
        <w:t>ить</w:t>
      </w:r>
      <w:r w:rsidR="000B596F">
        <w:rPr>
          <w:color w:val="000000" w:themeColor="text1"/>
        </w:rPr>
        <w:t xml:space="preserve"> уров</w:t>
      </w:r>
      <w:r>
        <w:rPr>
          <w:color w:val="000000" w:themeColor="text1"/>
        </w:rPr>
        <w:t>ень</w:t>
      </w:r>
      <w:r w:rsidR="000B596F">
        <w:rPr>
          <w:color w:val="000000" w:themeColor="text1"/>
        </w:rPr>
        <w:t xml:space="preserve"> экономической безопасности ООО «ТИЛАРТ», изучи</w:t>
      </w:r>
      <w:r>
        <w:rPr>
          <w:color w:val="000000" w:themeColor="text1"/>
        </w:rPr>
        <w:t>в</w:t>
      </w:r>
      <w:r w:rsidR="000B596F">
        <w:rPr>
          <w:color w:val="000000" w:themeColor="text1"/>
        </w:rPr>
        <w:t xml:space="preserve"> факторы, которые влияют на безопасность.</w:t>
      </w:r>
    </w:p>
    <w:p w14:paraId="7C804DE4" w14:textId="56C7EFAC" w:rsidR="00F861E6" w:rsidRDefault="00F861E6" w:rsidP="009D0E34">
      <w:pPr>
        <w:pStyle w:val="a3"/>
      </w:pPr>
      <w:r>
        <w:rPr>
          <w:color w:val="000000" w:themeColor="text1"/>
        </w:rPr>
        <w:t xml:space="preserve">Под факторами экономической безопасности предприятия понимаю </w:t>
      </w:r>
      <w:r w:rsidRPr="00F861E6">
        <w:t>комплекс окружающих условий, воздействующих на параметры безопасности</w:t>
      </w:r>
      <w:r w:rsidR="0019792E" w:rsidRPr="0019792E">
        <w:t xml:space="preserve"> </w:t>
      </w:r>
      <w:r w:rsidR="0019792E">
        <w:t>организации</w:t>
      </w:r>
      <w:r w:rsidRPr="00F861E6">
        <w:t>. Данные факторы подразделяют на внутренние и внешние</w:t>
      </w:r>
      <w:r>
        <w:t>, последние из которых</w:t>
      </w:r>
      <w:r w:rsidRPr="00F861E6">
        <w:t xml:space="preserve"> можно разделить на три подгруппы</w:t>
      </w:r>
      <w:r>
        <w:t>:</w:t>
      </w:r>
      <w:r w:rsidR="00E204A6">
        <w:t xml:space="preserve"> макроэкономические, рыночные и прочие</w:t>
      </w:r>
      <w:r w:rsidR="005F7B6B">
        <w:t xml:space="preserve"> </w:t>
      </w:r>
      <w:r w:rsidR="005F7B6B" w:rsidRPr="005F7B6B">
        <w:t>[2.</w:t>
      </w:r>
      <w:r w:rsidR="005F7B6B" w:rsidRPr="001F6505">
        <w:t>1</w:t>
      </w:r>
      <w:r w:rsidR="005F7B6B" w:rsidRPr="005F7B6B">
        <w:t>]</w:t>
      </w:r>
      <w:r w:rsidR="00E204A6">
        <w:t>.</w:t>
      </w:r>
    </w:p>
    <w:p w14:paraId="39677065" w14:textId="6F31CA44" w:rsidR="00F861E6" w:rsidRDefault="00F861E6" w:rsidP="00667203">
      <w:pPr>
        <w:pStyle w:val="a3"/>
        <w:rPr>
          <w:color w:val="000000" w:themeColor="text1"/>
        </w:rPr>
      </w:pPr>
      <w:r w:rsidRPr="002202F8">
        <w:rPr>
          <w:b/>
          <w:bCs/>
          <w:color w:val="000000" w:themeColor="text1"/>
        </w:rPr>
        <w:t>Макроэкономические.</w:t>
      </w:r>
      <w:r>
        <w:rPr>
          <w:color w:val="000000" w:themeColor="text1"/>
        </w:rPr>
        <w:t xml:space="preserve"> </w:t>
      </w:r>
      <w:r w:rsidR="00667203">
        <w:rPr>
          <w:color w:val="000000" w:themeColor="text1"/>
        </w:rPr>
        <w:t xml:space="preserve">На предприятии ООО «ТИЛАРТ» </w:t>
      </w:r>
      <w:r w:rsidR="0019792E">
        <w:rPr>
          <w:color w:val="000000" w:themeColor="text1"/>
        </w:rPr>
        <w:t>к таким относятся</w:t>
      </w:r>
      <w:r w:rsidR="00667203">
        <w:rPr>
          <w:color w:val="000000" w:themeColor="text1"/>
        </w:rPr>
        <w:t xml:space="preserve">: </w:t>
      </w:r>
      <w:r>
        <w:rPr>
          <w:color w:val="000000" w:themeColor="text1"/>
        </w:rPr>
        <w:t>стадия развития страны, уровень инфляции, покупательская способность населения, состояние финансовой системы и государственная политика.</w:t>
      </w:r>
      <w:r w:rsidR="00667203">
        <w:rPr>
          <w:color w:val="000000" w:themeColor="text1"/>
        </w:rPr>
        <w:t xml:space="preserve"> </w:t>
      </w:r>
    </w:p>
    <w:p w14:paraId="122965C1" w14:textId="31FC6977" w:rsidR="00F861E6" w:rsidRDefault="00E204A6" w:rsidP="00667203">
      <w:pPr>
        <w:pStyle w:val="a3"/>
        <w:rPr>
          <w:color w:val="000000" w:themeColor="text1"/>
        </w:rPr>
      </w:pPr>
      <w:r w:rsidRPr="002202F8">
        <w:rPr>
          <w:b/>
          <w:bCs/>
          <w:color w:val="000000" w:themeColor="text1"/>
        </w:rPr>
        <w:t>Рыночные.</w:t>
      </w:r>
      <w:r w:rsidR="003B25F5">
        <w:rPr>
          <w:color w:val="000000" w:themeColor="text1"/>
        </w:rPr>
        <w:t xml:space="preserve"> В организации ООО «ТИЛАРТ» к </w:t>
      </w:r>
      <w:r>
        <w:rPr>
          <w:color w:val="000000" w:themeColor="text1"/>
        </w:rPr>
        <w:t xml:space="preserve">ним </w:t>
      </w:r>
      <w:r w:rsidR="003B25F5">
        <w:rPr>
          <w:color w:val="000000" w:themeColor="text1"/>
        </w:rPr>
        <w:t xml:space="preserve">можно отнести: </w:t>
      </w:r>
      <w:r>
        <w:rPr>
          <w:color w:val="000000" w:themeColor="text1"/>
        </w:rPr>
        <w:t>относится потребительский и производственный спрос, уровень цен на сырье, динамика конкуренции в регионе и отрасли</w:t>
      </w:r>
      <w:r w:rsidR="003B25F5">
        <w:rPr>
          <w:color w:val="000000" w:themeColor="text1"/>
        </w:rPr>
        <w:t>, поведение конкурентов, платежеспособность контрагентов и емкость рынка.</w:t>
      </w:r>
    </w:p>
    <w:p w14:paraId="29D475A5" w14:textId="766B7D6E" w:rsidR="00E204A6" w:rsidRDefault="00E204A6" w:rsidP="00667203">
      <w:pPr>
        <w:pStyle w:val="a3"/>
        <w:rPr>
          <w:color w:val="000000" w:themeColor="text1"/>
        </w:rPr>
      </w:pPr>
      <w:r w:rsidRPr="002202F8">
        <w:rPr>
          <w:b/>
          <w:bCs/>
          <w:color w:val="000000" w:themeColor="text1"/>
        </w:rPr>
        <w:t>Прочие.</w:t>
      </w:r>
      <w:r>
        <w:rPr>
          <w:color w:val="000000" w:themeColor="text1"/>
        </w:rPr>
        <w:t xml:space="preserve"> </w:t>
      </w:r>
      <w:r w:rsidR="00E538A1">
        <w:rPr>
          <w:color w:val="000000" w:themeColor="text1"/>
        </w:rPr>
        <w:t xml:space="preserve">В их перечень входит: демографические тенденции, </w:t>
      </w:r>
      <w:r w:rsidR="00BF4597">
        <w:rPr>
          <w:color w:val="000000" w:themeColor="text1"/>
        </w:rPr>
        <w:t>криминогенная обстановка и природно-климатические факторы в регионе деятельности фирмы.</w:t>
      </w:r>
    </w:p>
    <w:p w14:paraId="2CE9B47C" w14:textId="5881390E" w:rsidR="0040151C" w:rsidRDefault="0040151C" w:rsidP="00667203">
      <w:pPr>
        <w:pStyle w:val="a3"/>
        <w:rPr>
          <w:color w:val="000000" w:themeColor="text1"/>
        </w:rPr>
      </w:pPr>
      <w:r>
        <w:lastRenderedPageBreak/>
        <w:t>Внутренних факторы экономической безопасности можно разделить на следующие группы: финансовые, экологические, производственные, кадровые и сбытовые.</w:t>
      </w:r>
    </w:p>
    <w:p w14:paraId="790E7988" w14:textId="6AB70C37" w:rsidR="009D0E34" w:rsidRDefault="009D0E34" w:rsidP="009D0E34">
      <w:pPr>
        <w:pStyle w:val="a3"/>
      </w:pPr>
      <w:r>
        <w:t xml:space="preserve">Для того, чтобы оценить уровень экономической безопасности ООО «ТИЛАРТ», рассмотрим </w:t>
      </w:r>
      <w:r w:rsidR="00BC68F4">
        <w:t>приведенные основные показатели,</w:t>
      </w:r>
      <w:r w:rsidR="001964AE" w:rsidRPr="001964AE">
        <w:t xml:space="preserve"> </w:t>
      </w:r>
      <w:r w:rsidR="001964AE">
        <w:t>характеризующие выручку, прибыль, оборотные средства, расходы.</w:t>
      </w:r>
      <w:r>
        <w:t xml:space="preserve"> за предыдущие три года, </w:t>
      </w:r>
      <w:r w:rsidR="00F95E35">
        <w:t>отображенные в</w:t>
      </w:r>
      <w:r>
        <w:t xml:space="preserve"> таблице </w:t>
      </w:r>
      <w:r w:rsidR="00710D93">
        <w:t>2.1</w:t>
      </w:r>
      <w:r>
        <w:t>.</w:t>
      </w:r>
    </w:p>
    <w:p w14:paraId="755A6886" w14:textId="3F63F17F" w:rsidR="008A6AB6" w:rsidRPr="00075EE0" w:rsidRDefault="008A6AB6" w:rsidP="00754B0A">
      <w:pPr>
        <w:pStyle w:val="af0"/>
      </w:pPr>
      <w:r w:rsidRPr="00075EE0">
        <w:t xml:space="preserve">Таблица </w:t>
      </w:r>
      <w:r w:rsidR="00710D93">
        <w:t>2.1</w:t>
      </w:r>
      <w:r w:rsidRPr="00075EE0">
        <w:t xml:space="preserve"> – </w:t>
      </w:r>
      <w:r w:rsidR="00075EE0" w:rsidRPr="00075EE0">
        <w:t>Экономические п</w:t>
      </w:r>
      <w:r w:rsidRPr="00075EE0">
        <w:t>оказатели</w:t>
      </w:r>
    </w:p>
    <w:tbl>
      <w:tblPr>
        <w:tblStyle w:val="ab"/>
        <w:tblW w:w="0" w:type="auto"/>
        <w:tblLook w:val="04A0" w:firstRow="1" w:lastRow="0" w:firstColumn="1" w:lastColumn="0" w:noHBand="0" w:noVBand="1"/>
      </w:tblPr>
      <w:tblGrid>
        <w:gridCol w:w="2091"/>
        <w:gridCol w:w="1501"/>
        <w:gridCol w:w="1502"/>
        <w:gridCol w:w="1502"/>
        <w:gridCol w:w="1509"/>
        <w:gridCol w:w="1523"/>
      </w:tblGrid>
      <w:tr w:rsidR="00F95E35" w:rsidRPr="00DD7A4C" w14:paraId="2DC0F673" w14:textId="3E86BE7B" w:rsidTr="00FC30C8">
        <w:tc>
          <w:tcPr>
            <w:tcW w:w="2091" w:type="dxa"/>
            <w:vMerge w:val="restart"/>
          </w:tcPr>
          <w:p w14:paraId="3B593C3C" w14:textId="5B093BBF" w:rsidR="00F95E35" w:rsidRPr="00DD7A4C" w:rsidRDefault="00F95E35" w:rsidP="00DD7A4C">
            <w:pPr>
              <w:pStyle w:val="a3"/>
              <w:spacing w:line="240" w:lineRule="auto"/>
              <w:ind w:firstLine="0"/>
              <w:jc w:val="center"/>
              <w:rPr>
                <w:sz w:val="24"/>
                <w:szCs w:val="24"/>
              </w:rPr>
            </w:pPr>
            <w:r w:rsidRPr="00DD7A4C">
              <w:rPr>
                <w:sz w:val="24"/>
                <w:szCs w:val="24"/>
              </w:rPr>
              <w:t>Показатель</w:t>
            </w:r>
          </w:p>
        </w:tc>
        <w:tc>
          <w:tcPr>
            <w:tcW w:w="1501" w:type="dxa"/>
            <w:vMerge w:val="restart"/>
          </w:tcPr>
          <w:p w14:paraId="69689DF0" w14:textId="33F2E7BA" w:rsidR="00F95E35" w:rsidRPr="00DD7A4C" w:rsidRDefault="00F95E35" w:rsidP="00DD7A4C">
            <w:pPr>
              <w:pStyle w:val="a3"/>
              <w:spacing w:line="240" w:lineRule="auto"/>
              <w:ind w:firstLine="0"/>
              <w:jc w:val="center"/>
              <w:rPr>
                <w:sz w:val="24"/>
                <w:szCs w:val="24"/>
              </w:rPr>
            </w:pPr>
            <w:r w:rsidRPr="00DD7A4C">
              <w:rPr>
                <w:sz w:val="24"/>
                <w:szCs w:val="24"/>
              </w:rPr>
              <w:t>2019</w:t>
            </w:r>
          </w:p>
        </w:tc>
        <w:tc>
          <w:tcPr>
            <w:tcW w:w="1502" w:type="dxa"/>
            <w:vMerge w:val="restart"/>
          </w:tcPr>
          <w:p w14:paraId="6D7FFFB7" w14:textId="51AE3829" w:rsidR="00F95E35" w:rsidRPr="00DD7A4C" w:rsidRDefault="00F95E35" w:rsidP="00DD7A4C">
            <w:pPr>
              <w:pStyle w:val="a3"/>
              <w:spacing w:line="240" w:lineRule="auto"/>
              <w:ind w:firstLine="0"/>
              <w:jc w:val="center"/>
              <w:rPr>
                <w:sz w:val="24"/>
                <w:szCs w:val="24"/>
              </w:rPr>
            </w:pPr>
            <w:r w:rsidRPr="00DD7A4C">
              <w:rPr>
                <w:sz w:val="24"/>
                <w:szCs w:val="24"/>
              </w:rPr>
              <w:t>2020</w:t>
            </w:r>
          </w:p>
        </w:tc>
        <w:tc>
          <w:tcPr>
            <w:tcW w:w="1502" w:type="dxa"/>
            <w:vMerge w:val="restart"/>
          </w:tcPr>
          <w:p w14:paraId="6281EF2A" w14:textId="2397FB73" w:rsidR="00F95E35" w:rsidRPr="00DD7A4C" w:rsidRDefault="00F95E35" w:rsidP="00DD7A4C">
            <w:pPr>
              <w:pStyle w:val="a3"/>
              <w:spacing w:line="240" w:lineRule="auto"/>
              <w:ind w:firstLine="0"/>
              <w:jc w:val="center"/>
              <w:rPr>
                <w:sz w:val="24"/>
                <w:szCs w:val="24"/>
              </w:rPr>
            </w:pPr>
            <w:r w:rsidRPr="00DD7A4C">
              <w:rPr>
                <w:sz w:val="24"/>
                <w:szCs w:val="24"/>
              </w:rPr>
              <w:t>2021</w:t>
            </w:r>
          </w:p>
        </w:tc>
        <w:tc>
          <w:tcPr>
            <w:tcW w:w="3032" w:type="dxa"/>
            <w:gridSpan w:val="2"/>
          </w:tcPr>
          <w:p w14:paraId="5246581D" w14:textId="46F354AC" w:rsidR="00F95E35" w:rsidRPr="00DD7A4C" w:rsidRDefault="00F95E35" w:rsidP="00DD7A4C">
            <w:pPr>
              <w:pStyle w:val="a3"/>
              <w:spacing w:line="240" w:lineRule="auto"/>
              <w:ind w:firstLine="0"/>
              <w:jc w:val="center"/>
              <w:rPr>
                <w:sz w:val="24"/>
                <w:szCs w:val="24"/>
              </w:rPr>
            </w:pPr>
            <w:r w:rsidRPr="00DD7A4C">
              <w:rPr>
                <w:sz w:val="24"/>
                <w:szCs w:val="24"/>
              </w:rPr>
              <w:t>Изменение показателей, %</w:t>
            </w:r>
          </w:p>
        </w:tc>
      </w:tr>
      <w:tr w:rsidR="00D42BB4" w:rsidRPr="00DD7A4C" w14:paraId="30684035" w14:textId="6FAF2BCC" w:rsidTr="00FC30C8">
        <w:tc>
          <w:tcPr>
            <w:tcW w:w="2091" w:type="dxa"/>
            <w:vMerge/>
          </w:tcPr>
          <w:p w14:paraId="5EBB6B99" w14:textId="77777777" w:rsidR="00F95E35" w:rsidRPr="00DD7A4C" w:rsidRDefault="00F95E35" w:rsidP="00DD7A4C">
            <w:pPr>
              <w:pStyle w:val="a3"/>
              <w:spacing w:line="240" w:lineRule="auto"/>
              <w:ind w:firstLine="0"/>
              <w:jc w:val="center"/>
              <w:rPr>
                <w:sz w:val="24"/>
                <w:szCs w:val="24"/>
              </w:rPr>
            </w:pPr>
          </w:p>
        </w:tc>
        <w:tc>
          <w:tcPr>
            <w:tcW w:w="1501" w:type="dxa"/>
            <w:vMerge/>
          </w:tcPr>
          <w:p w14:paraId="571BB3E8" w14:textId="77777777" w:rsidR="00F95E35" w:rsidRPr="00DD7A4C" w:rsidRDefault="00F95E35" w:rsidP="00DD7A4C">
            <w:pPr>
              <w:pStyle w:val="a3"/>
              <w:spacing w:line="240" w:lineRule="auto"/>
              <w:ind w:firstLine="0"/>
              <w:jc w:val="center"/>
              <w:rPr>
                <w:sz w:val="24"/>
                <w:szCs w:val="24"/>
              </w:rPr>
            </w:pPr>
          </w:p>
        </w:tc>
        <w:tc>
          <w:tcPr>
            <w:tcW w:w="1502" w:type="dxa"/>
            <w:vMerge/>
          </w:tcPr>
          <w:p w14:paraId="5CD1B7A0" w14:textId="77777777" w:rsidR="00F95E35" w:rsidRPr="00DD7A4C" w:rsidRDefault="00F95E35" w:rsidP="00DD7A4C">
            <w:pPr>
              <w:pStyle w:val="a3"/>
              <w:spacing w:line="240" w:lineRule="auto"/>
              <w:ind w:firstLine="0"/>
              <w:jc w:val="center"/>
              <w:rPr>
                <w:sz w:val="24"/>
                <w:szCs w:val="24"/>
              </w:rPr>
            </w:pPr>
          </w:p>
        </w:tc>
        <w:tc>
          <w:tcPr>
            <w:tcW w:w="1502" w:type="dxa"/>
            <w:vMerge/>
          </w:tcPr>
          <w:p w14:paraId="747E67FD" w14:textId="77777777" w:rsidR="00F95E35" w:rsidRPr="00DD7A4C" w:rsidRDefault="00F95E35" w:rsidP="00DD7A4C">
            <w:pPr>
              <w:pStyle w:val="a3"/>
              <w:spacing w:line="240" w:lineRule="auto"/>
              <w:ind w:firstLine="0"/>
              <w:jc w:val="center"/>
              <w:rPr>
                <w:sz w:val="24"/>
                <w:szCs w:val="24"/>
              </w:rPr>
            </w:pPr>
          </w:p>
        </w:tc>
        <w:tc>
          <w:tcPr>
            <w:tcW w:w="1509" w:type="dxa"/>
          </w:tcPr>
          <w:p w14:paraId="4273C2C5" w14:textId="288B9CCD" w:rsidR="00F95E35" w:rsidRPr="00DD7A4C" w:rsidRDefault="00F95E35" w:rsidP="00DD7A4C">
            <w:pPr>
              <w:pStyle w:val="a3"/>
              <w:spacing w:line="240" w:lineRule="auto"/>
              <w:ind w:firstLine="0"/>
              <w:jc w:val="center"/>
              <w:rPr>
                <w:sz w:val="24"/>
                <w:szCs w:val="24"/>
              </w:rPr>
            </w:pPr>
            <w:r w:rsidRPr="00DD7A4C">
              <w:rPr>
                <w:sz w:val="24"/>
                <w:szCs w:val="24"/>
              </w:rPr>
              <w:t>2020 к 2019</w:t>
            </w:r>
          </w:p>
        </w:tc>
        <w:tc>
          <w:tcPr>
            <w:tcW w:w="1523" w:type="dxa"/>
          </w:tcPr>
          <w:p w14:paraId="2E301417" w14:textId="1CDC5754" w:rsidR="00F95E35" w:rsidRPr="00DD7A4C" w:rsidRDefault="00F95E35" w:rsidP="00DD7A4C">
            <w:pPr>
              <w:pStyle w:val="a3"/>
              <w:spacing w:line="240" w:lineRule="auto"/>
              <w:ind w:firstLine="0"/>
              <w:jc w:val="center"/>
              <w:rPr>
                <w:sz w:val="24"/>
                <w:szCs w:val="24"/>
              </w:rPr>
            </w:pPr>
            <w:r w:rsidRPr="00DD7A4C">
              <w:rPr>
                <w:sz w:val="24"/>
                <w:szCs w:val="24"/>
              </w:rPr>
              <w:t>2021 к 2020</w:t>
            </w:r>
          </w:p>
        </w:tc>
      </w:tr>
      <w:tr w:rsidR="007B4D1F" w:rsidRPr="00DD7A4C" w14:paraId="1BB721F5" w14:textId="057F8E40" w:rsidTr="00FC30C8">
        <w:tc>
          <w:tcPr>
            <w:tcW w:w="2091" w:type="dxa"/>
          </w:tcPr>
          <w:p w14:paraId="2A740F4A" w14:textId="08A68390" w:rsidR="00F95E35" w:rsidRPr="00DD7A4C" w:rsidRDefault="007B4D1F" w:rsidP="00DD7A4C">
            <w:pPr>
              <w:pStyle w:val="a3"/>
              <w:spacing w:line="240" w:lineRule="auto"/>
              <w:ind w:firstLine="0"/>
              <w:jc w:val="center"/>
              <w:rPr>
                <w:sz w:val="24"/>
                <w:szCs w:val="24"/>
              </w:rPr>
            </w:pPr>
            <w:r w:rsidRPr="00DD7A4C">
              <w:rPr>
                <w:sz w:val="24"/>
                <w:szCs w:val="24"/>
              </w:rPr>
              <w:t>Выручка</w:t>
            </w:r>
            <w:r w:rsidR="00DD7A4C">
              <w:rPr>
                <w:sz w:val="24"/>
                <w:szCs w:val="24"/>
              </w:rPr>
              <w:t xml:space="preserve">, </w:t>
            </w:r>
            <w:proofErr w:type="spellStart"/>
            <w:proofErr w:type="gramStart"/>
            <w:r w:rsidR="00DD7A4C">
              <w:rPr>
                <w:sz w:val="24"/>
                <w:szCs w:val="24"/>
              </w:rPr>
              <w:t>тыс.руб</w:t>
            </w:r>
            <w:proofErr w:type="spellEnd"/>
            <w:proofErr w:type="gramEnd"/>
          </w:p>
        </w:tc>
        <w:tc>
          <w:tcPr>
            <w:tcW w:w="1501" w:type="dxa"/>
          </w:tcPr>
          <w:p w14:paraId="417B6226" w14:textId="556D5D2E" w:rsidR="00F95E35" w:rsidRPr="00DD7A4C" w:rsidRDefault="007B4D1F" w:rsidP="00DD7A4C">
            <w:pPr>
              <w:pStyle w:val="a3"/>
              <w:spacing w:line="240" w:lineRule="auto"/>
              <w:ind w:firstLine="0"/>
              <w:jc w:val="center"/>
              <w:rPr>
                <w:sz w:val="24"/>
                <w:szCs w:val="24"/>
              </w:rPr>
            </w:pPr>
            <w:r w:rsidRPr="00DD7A4C">
              <w:rPr>
                <w:sz w:val="24"/>
                <w:szCs w:val="24"/>
              </w:rPr>
              <w:t>350 030</w:t>
            </w:r>
          </w:p>
        </w:tc>
        <w:tc>
          <w:tcPr>
            <w:tcW w:w="1502" w:type="dxa"/>
          </w:tcPr>
          <w:p w14:paraId="35712498" w14:textId="3653934B" w:rsidR="00F95E35" w:rsidRPr="00DD7A4C" w:rsidRDefault="007B4D1F" w:rsidP="00DD7A4C">
            <w:pPr>
              <w:pStyle w:val="a3"/>
              <w:spacing w:line="240" w:lineRule="auto"/>
              <w:ind w:firstLine="0"/>
              <w:jc w:val="center"/>
              <w:rPr>
                <w:sz w:val="24"/>
                <w:szCs w:val="24"/>
              </w:rPr>
            </w:pPr>
            <w:r w:rsidRPr="00DD7A4C">
              <w:rPr>
                <w:sz w:val="24"/>
                <w:szCs w:val="24"/>
              </w:rPr>
              <w:t>319 939</w:t>
            </w:r>
          </w:p>
        </w:tc>
        <w:tc>
          <w:tcPr>
            <w:tcW w:w="1502" w:type="dxa"/>
          </w:tcPr>
          <w:p w14:paraId="5095BE6C" w14:textId="2DA4581D" w:rsidR="00F95E35" w:rsidRPr="00DD7A4C" w:rsidRDefault="007B4D1F" w:rsidP="00DD7A4C">
            <w:pPr>
              <w:pStyle w:val="a3"/>
              <w:spacing w:line="240" w:lineRule="auto"/>
              <w:ind w:firstLine="0"/>
              <w:jc w:val="center"/>
              <w:rPr>
                <w:sz w:val="24"/>
                <w:szCs w:val="24"/>
              </w:rPr>
            </w:pPr>
            <w:r w:rsidRPr="00DD7A4C">
              <w:rPr>
                <w:sz w:val="24"/>
                <w:szCs w:val="24"/>
              </w:rPr>
              <w:t>366 739</w:t>
            </w:r>
          </w:p>
        </w:tc>
        <w:tc>
          <w:tcPr>
            <w:tcW w:w="1509" w:type="dxa"/>
          </w:tcPr>
          <w:p w14:paraId="266D28CC" w14:textId="4D973B40" w:rsidR="00F95E35" w:rsidRPr="00DD7A4C" w:rsidRDefault="00D42BB4" w:rsidP="00DD7A4C">
            <w:pPr>
              <w:pStyle w:val="a3"/>
              <w:spacing w:line="240" w:lineRule="auto"/>
              <w:ind w:firstLine="0"/>
              <w:jc w:val="center"/>
              <w:rPr>
                <w:sz w:val="24"/>
                <w:szCs w:val="24"/>
              </w:rPr>
            </w:pPr>
            <w:r w:rsidRPr="00DD7A4C">
              <w:rPr>
                <w:sz w:val="24"/>
                <w:szCs w:val="24"/>
              </w:rPr>
              <w:t>-8,6</w:t>
            </w:r>
          </w:p>
        </w:tc>
        <w:tc>
          <w:tcPr>
            <w:tcW w:w="1523" w:type="dxa"/>
          </w:tcPr>
          <w:p w14:paraId="0980E334" w14:textId="58236597" w:rsidR="00F95E35" w:rsidRPr="00DD7A4C" w:rsidRDefault="00D42BB4" w:rsidP="00DD7A4C">
            <w:pPr>
              <w:pStyle w:val="a3"/>
              <w:spacing w:line="240" w:lineRule="auto"/>
              <w:ind w:firstLine="0"/>
              <w:jc w:val="center"/>
              <w:rPr>
                <w:sz w:val="24"/>
                <w:szCs w:val="24"/>
              </w:rPr>
            </w:pPr>
            <w:r w:rsidRPr="00DD7A4C">
              <w:rPr>
                <w:sz w:val="24"/>
                <w:szCs w:val="24"/>
              </w:rPr>
              <w:t>14,52</w:t>
            </w:r>
          </w:p>
        </w:tc>
      </w:tr>
      <w:tr w:rsidR="00FC30C8" w:rsidRPr="00DD7A4C" w14:paraId="55034426" w14:textId="77777777" w:rsidTr="00FC30C8">
        <w:tc>
          <w:tcPr>
            <w:tcW w:w="2091" w:type="dxa"/>
          </w:tcPr>
          <w:p w14:paraId="1303841A" w14:textId="0C1236AE" w:rsidR="00FC30C8" w:rsidRPr="00DD7A4C" w:rsidRDefault="00FC30C8" w:rsidP="00FC30C8">
            <w:pPr>
              <w:pStyle w:val="a3"/>
              <w:spacing w:line="240" w:lineRule="auto"/>
              <w:ind w:firstLine="0"/>
              <w:jc w:val="center"/>
              <w:rPr>
                <w:sz w:val="24"/>
                <w:szCs w:val="24"/>
              </w:rPr>
            </w:pPr>
            <w:r w:rsidRPr="00283E18">
              <w:rPr>
                <w:sz w:val="24"/>
                <w:szCs w:val="24"/>
              </w:rPr>
              <w:t>Оборотные активы, тыс. руб.</w:t>
            </w:r>
          </w:p>
        </w:tc>
        <w:tc>
          <w:tcPr>
            <w:tcW w:w="1501" w:type="dxa"/>
          </w:tcPr>
          <w:p w14:paraId="08EF8ECC" w14:textId="31C87699" w:rsidR="00FC30C8" w:rsidRPr="00DD7A4C" w:rsidRDefault="00FC30C8" w:rsidP="00FC30C8">
            <w:pPr>
              <w:pStyle w:val="a3"/>
              <w:spacing w:line="240" w:lineRule="auto"/>
              <w:ind w:firstLine="0"/>
              <w:jc w:val="center"/>
              <w:rPr>
                <w:sz w:val="24"/>
                <w:szCs w:val="24"/>
              </w:rPr>
            </w:pPr>
            <w:r w:rsidRPr="00283E18">
              <w:rPr>
                <w:sz w:val="24"/>
                <w:szCs w:val="24"/>
              </w:rPr>
              <w:t>421 865</w:t>
            </w:r>
          </w:p>
        </w:tc>
        <w:tc>
          <w:tcPr>
            <w:tcW w:w="1502" w:type="dxa"/>
          </w:tcPr>
          <w:p w14:paraId="6945E82C" w14:textId="727A86B3" w:rsidR="00FC30C8" w:rsidRPr="00DD7A4C" w:rsidRDefault="00FC30C8" w:rsidP="00FC30C8">
            <w:pPr>
              <w:pStyle w:val="a3"/>
              <w:spacing w:line="240" w:lineRule="auto"/>
              <w:ind w:firstLine="0"/>
              <w:jc w:val="center"/>
              <w:rPr>
                <w:sz w:val="24"/>
                <w:szCs w:val="24"/>
              </w:rPr>
            </w:pPr>
            <w:r w:rsidRPr="00283E18">
              <w:rPr>
                <w:sz w:val="24"/>
                <w:szCs w:val="24"/>
              </w:rPr>
              <w:t>488 777</w:t>
            </w:r>
          </w:p>
        </w:tc>
        <w:tc>
          <w:tcPr>
            <w:tcW w:w="1502" w:type="dxa"/>
          </w:tcPr>
          <w:p w14:paraId="39E8C570" w14:textId="618E66EE" w:rsidR="00FC30C8" w:rsidRPr="00DD7A4C" w:rsidRDefault="00FC30C8" w:rsidP="00FC30C8">
            <w:pPr>
              <w:pStyle w:val="a3"/>
              <w:spacing w:line="240" w:lineRule="auto"/>
              <w:ind w:firstLine="0"/>
              <w:jc w:val="center"/>
              <w:rPr>
                <w:sz w:val="24"/>
                <w:szCs w:val="24"/>
              </w:rPr>
            </w:pPr>
            <w:r w:rsidRPr="00283E18">
              <w:rPr>
                <w:sz w:val="24"/>
                <w:szCs w:val="24"/>
              </w:rPr>
              <w:t>472 005</w:t>
            </w:r>
          </w:p>
        </w:tc>
        <w:tc>
          <w:tcPr>
            <w:tcW w:w="1509" w:type="dxa"/>
          </w:tcPr>
          <w:p w14:paraId="31EB3148" w14:textId="2F0F9380" w:rsidR="00FC30C8" w:rsidRPr="00DD7A4C" w:rsidRDefault="00FC30C8" w:rsidP="00FC30C8">
            <w:pPr>
              <w:pStyle w:val="a3"/>
              <w:spacing w:line="240" w:lineRule="auto"/>
              <w:ind w:firstLine="0"/>
              <w:jc w:val="center"/>
              <w:rPr>
                <w:sz w:val="24"/>
                <w:szCs w:val="24"/>
              </w:rPr>
            </w:pPr>
            <w:r w:rsidRPr="00283E18">
              <w:rPr>
                <w:sz w:val="24"/>
                <w:szCs w:val="24"/>
              </w:rPr>
              <w:t>15,86</w:t>
            </w:r>
          </w:p>
        </w:tc>
        <w:tc>
          <w:tcPr>
            <w:tcW w:w="1523" w:type="dxa"/>
          </w:tcPr>
          <w:p w14:paraId="26CE5799" w14:textId="039A6394" w:rsidR="00FC30C8" w:rsidRPr="00DD7A4C" w:rsidRDefault="00FC30C8" w:rsidP="00FC30C8">
            <w:pPr>
              <w:pStyle w:val="a3"/>
              <w:spacing w:line="240" w:lineRule="auto"/>
              <w:ind w:firstLine="0"/>
              <w:jc w:val="center"/>
              <w:rPr>
                <w:sz w:val="24"/>
                <w:szCs w:val="24"/>
              </w:rPr>
            </w:pPr>
            <w:r w:rsidRPr="00283E18">
              <w:rPr>
                <w:sz w:val="24"/>
                <w:szCs w:val="24"/>
              </w:rPr>
              <w:t>-3,43</w:t>
            </w:r>
          </w:p>
        </w:tc>
      </w:tr>
      <w:tr w:rsidR="007B4D1F" w:rsidRPr="00DD7A4C" w14:paraId="4B7ABA18" w14:textId="3098ECFA" w:rsidTr="00FC30C8">
        <w:tc>
          <w:tcPr>
            <w:tcW w:w="2091" w:type="dxa"/>
          </w:tcPr>
          <w:p w14:paraId="5B9E7CFC" w14:textId="3F428094" w:rsidR="00F95E35" w:rsidRPr="00DD7A4C" w:rsidRDefault="007B4D1F" w:rsidP="00DD7A4C">
            <w:pPr>
              <w:pStyle w:val="a3"/>
              <w:spacing w:line="240" w:lineRule="auto"/>
              <w:ind w:firstLine="0"/>
              <w:jc w:val="center"/>
              <w:rPr>
                <w:sz w:val="24"/>
                <w:szCs w:val="24"/>
              </w:rPr>
            </w:pPr>
            <w:r w:rsidRPr="00DD7A4C">
              <w:rPr>
                <w:sz w:val="24"/>
                <w:szCs w:val="24"/>
              </w:rPr>
              <w:t>Себестоимость продаж</w:t>
            </w:r>
            <w:r w:rsidR="00DD7A4C">
              <w:rPr>
                <w:sz w:val="24"/>
                <w:szCs w:val="24"/>
              </w:rPr>
              <w:t xml:space="preserve">, </w:t>
            </w:r>
            <w:proofErr w:type="spellStart"/>
            <w:proofErr w:type="gramStart"/>
            <w:r w:rsidR="00DD7A4C">
              <w:rPr>
                <w:sz w:val="24"/>
                <w:szCs w:val="24"/>
              </w:rPr>
              <w:t>тыс.руб</w:t>
            </w:r>
            <w:proofErr w:type="spellEnd"/>
            <w:proofErr w:type="gramEnd"/>
          </w:p>
        </w:tc>
        <w:tc>
          <w:tcPr>
            <w:tcW w:w="1501" w:type="dxa"/>
          </w:tcPr>
          <w:p w14:paraId="6A2DA63D" w14:textId="7EA13FB2" w:rsidR="00F95E35" w:rsidRPr="00DD7A4C" w:rsidRDefault="007B4D1F" w:rsidP="00DD7A4C">
            <w:pPr>
              <w:pStyle w:val="a3"/>
              <w:spacing w:line="240" w:lineRule="auto"/>
              <w:ind w:firstLine="0"/>
              <w:jc w:val="center"/>
              <w:rPr>
                <w:sz w:val="24"/>
                <w:szCs w:val="24"/>
              </w:rPr>
            </w:pPr>
            <w:r w:rsidRPr="00DD7A4C">
              <w:rPr>
                <w:sz w:val="24"/>
                <w:szCs w:val="24"/>
              </w:rPr>
              <w:t>306 167</w:t>
            </w:r>
          </w:p>
        </w:tc>
        <w:tc>
          <w:tcPr>
            <w:tcW w:w="1502" w:type="dxa"/>
          </w:tcPr>
          <w:p w14:paraId="744F5211" w14:textId="48278D9D" w:rsidR="00F95E35" w:rsidRPr="00DD7A4C" w:rsidRDefault="007B4D1F" w:rsidP="00DD7A4C">
            <w:pPr>
              <w:pStyle w:val="a3"/>
              <w:spacing w:line="240" w:lineRule="auto"/>
              <w:ind w:firstLine="0"/>
              <w:jc w:val="center"/>
              <w:rPr>
                <w:sz w:val="24"/>
                <w:szCs w:val="24"/>
              </w:rPr>
            </w:pPr>
            <w:r w:rsidRPr="00DD7A4C">
              <w:rPr>
                <w:sz w:val="24"/>
                <w:szCs w:val="24"/>
              </w:rPr>
              <w:t>271 716</w:t>
            </w:r>
          </w:p>
        </w:tc>
        <w:tc>
          <w:tcPr>
            <w:tcW w:w="1502" w:type="dxa"/>
          </w:tcPr>
          <w:p w14:paraId="220C4333" w14:textId="5482C38E" w:rsidR="00F95E35" w:rsidRPr="00DD7A4C" w:rsidRDefault="007B4D1F" w:rsidP="00DD7A4C">
            <w:pPr>
              <w:pStyle w:val="a3"/>
              <w:spacing w:line="240" w:lineRule="auto"/>
              <w:ind w:firstLine="0"/>
              <w:jc w:val="center"/>
              <w:rPr>
                <w:sz w:val="24"/>
                <w:szCs w:val="24"/>
              </w:rPr>
            </w:pPr>
            <w:r w:rsidRPr="00DD7A4C">
              <w:rPr>
                <w:sz w:val="24"/>
                <w:szCs w:val="24"/>
              </w:rPr>
              <w:t>313 792</w:t>
            </w:r>
          </w:p>
        </w:tc>
        <w:tc>
          <w:tcPr>
            <w:tcW w:w="1509" w:type="dxa"/>
          </w:tcPr>
          <w:p w14:paraId="04271932" w14:textId="1C62EE22" w:rsidR="00F95E35" w:rsidRPr="00DD7A4C" w:rsidRDefault="00D42BB4" w:rsidP="00DD7A4C">
            <w:pPr>
              <w:pStyle w:val="a3"/>
              <w:spacing w:line="240" w:lineRule="auto"/>
              <w:ind w:firstLine="0"/>
              <w:jc w:val="center"/>
              <w:rPr>
                <w:sz w:val="24"/>
                <w:szCs w:val="24"/>
              </w:rPr>
            </w:pPr>
            <w:r w:rsidRPr="00DD7A4C">
              <w:rPr>
                <w:sz w:val="24"/>
                <w:szCs w:val="24"/>
              </w:rPr>
              <w:t>-11,25</w:t>
            </w:r>
          </w:p>
        </w:tc>
        <w:tc>
          <w:tcPr>
            <w:tcW w:w="1523" w:type="dxa"/>
          </w:tcPr>
          <w:p w14:paraId="75C7F74D" w14:textId="1143E31F" w:rsidR="00F95E35" w:rsidRPr="00DD7A4C" w:rsidRDefault="00D42BB4" w:rsidP="00DD7A4C">
            <w:pPr>
              <w:pStyle w:val="a3"/>
              <w:spacing w:line="240" w:lineRule="auto"/>
              <w:ind w:firstLine="0"/>
              <w:jc w:val="center"/>
              <w:rPr>
                <w:sz w:val="24"/>
                <w:szCs w:val="24"/>
              </w:rPr>
            </w:pPr>
            <w:r w:rsidRPr="00DD7A4C">
              <w:rPr>
                <w:sz w:val="24"/>
                <w:szCs w:val="24"/>
              </w:rPr>
              <w:t>15,49</w:t>
            </w:r>
          </w:p>
        </w:tc>
      </w:tr>
      <w:tr w:rsidR="007B4D1F" w:rsidRPr="00DD7A4C" w14:paraId="65416315" w14:textId="136745ED" w:rsidTr="00FC30C8">
        <w:tc>
          <w:tcPr>
            <w:tcW w:w="2091" w:type="dxa"/>
          </w:tcPr>
          <w:p w14:paraId="3E41F7E5" w14:textId="0E88C16A" w:rsidR="00F95E35" w:rsidRPr="00DD7A4C" w:rsidRDefault="007B4D1F" w:rsidP="00DD7A4C">
            <w:pPr>
              <w:pStyle w:val="a3"/>
              <w:spacing w:line="240" w:lineRule="auto"/>
              <w:ind w:firstLine="0"/>
              <w:jc w:val="center"/>
              <w:rPr>
                <w:sz w:val="24"/>
                <w:szCs w:val="24"/>
              </w:rPr>
            </w:pPr>
            <w:r w:rsidRPr="00DD7A4C">
              <w:rPr>
                <w:sz w:val="24"/>
                <w:szCs w:val="24"/>
              </w:rPr>
              <w:t>Валовая прибыль(убыток)</w:t>
            </w:r>
            <w:r w:rsidR="00DD7A4C">
              <w:rPr>
                <w:sz w:val="24"/>
                <w:szCs w:val="24"/>
              </w:rPr>
              <w:t xml:space="preserve">, </w:t>
            </w:r>
            <w:proofErr w:type="spellStart"/>
            <w:proofErr w:type="gramStart"/>
            <w:r w:rsidR="00DD7A4C">
              <w:rPr>
                <w:sz w:val="24"/>
                <w:szCs w:val="24"/>
              </w:rPr>
              <w:t>тыс.руб</w:t>
            </w:r>
            <w:proofErr w:type="spellEnd"/>
            <w:proofErr w:type="gramEnd"/>
          </w:p>
        </w:tc>
        <w:tc>
          <w:tcPr>
            <w:tcW w:w="1501" w:type="dxa"/>
          </w:tcPr>
          <w:p w14:paraId="03CFE97B" w14:textId="130EB866" w:rsidR="00F95E35" w:rsidRPr="00DD7A4C" w:rsidRDefault="007B4D1F" w:rsidP="00DD7A4C">
            <w:pPr>
              <w:pStyle w:val="a3"/>
              <w:spacing w:line="240" w:lineRule="auto"/>
              <w:ind w:firstLine="0"/>
              <w:jc w:val="center"/>
              <w:rPr>
                <w:sz w:val="24"/>
                <w:szCs w:val="24"/>
              </w:rPr>
            </w:pPr>
            <w:r w:rsidRPr="00DD7A4C">
              <w:rPr>
                <w:sz w:val="24"/>
                <w:szCs w:val="24"/>
              </w:rPr>
              <w:t>43 863</w:t>
            </w:r>
          </w:p>
        </w:tc>
        <w:tc>
          <w:tcPr>
            <w:tcW w:w="1502" w:type="dxa"/>
          </w:tcPr>
          <w:p w14:paraId="5A3CCCA1" w14:textId="4FCC2E50" w:rsidR="00F95E35" w:rsidRPr="00DD7A4C" w:rsidRDefault="007B4D1F" w:rsidP="00DD7A4C">
            <w:pPr>
              <w:pStyle w:val="a3"/>
              <w:spacing w:line="240" w:lineRule="auto"/>
              <w:ind w:firstLine="0"/>
              <w:jc w:val="center"/>
              <w:rPr>
                <w:sz w:val="24"/>
                <w:szCs w:val="24"/>
              </w:rPr>
            </w:pPr>
            <w:r w:rsidRPr="00DD7A4C">
              <w:rPr>
                <w:sz w:val="24"/>
                <w:szCs w:val="24"/>
              </w:rPr>
              <w:t>48 223</w:t>
            </w:r>
          </w:p>
        </w:tc>
        <w:tc>
          <w:tcPr>
            <w:tcW w:w="1502" w:type="dxa"/>
          </w:tcPr>
          <w:p w14:paraId="69831820" w14:textId="08CE5D05" w:rsidR="00F95E35" w:rsidRPr="00DD7A4C" w:rsidRDefault="007B4D1F" w:rsidP="00DD7A4C">
            <w:pPr>
              <w:pStyle w:val="a3"/>
              <w:spacing w:line="240" w:lineRule="auto"/>
              <w:ind w:firstLine="0"/>
              <w:jc w:val="center"/>
              <w:rPr>
                <w:sz w:val="24"/>
                <w:szCs w:val="24"/>
              </w:rPr>
            </w:pPr>
            <w:r w:rsidRPr="00DD7A4C">
              <w:rPr>
                <w:sz w:val="24"/>
                <w:szCs w:val="24"/>
              </w:rPr>
              <w:t>52 587</w:t>
            </w:r>
          </w:p>
        </w:tc>
        <w:tc>
          <w:tcPr>
            <w:tcW w:w="1509" w:type="dxa"/>
          </w:tcPr>
          <w:p w14:paraId="3A94F479" w14:textId="67B74147" w:rsidR="00F95E35" w:rsidRPr="00DD7A4C" w:rsidRDefault="00D42BB4" w:rsidP="00DD7A4C">
            <w:pPr>
              <w:pStyle w:val="a3"/>
              <w:spacing w:line="240" w:lineRule="auto"/>
              <w:ind w:firstLine="0"/>
              <w:jc w:val="center"/>
              <w:rPr>
                <w:sz w:val="24"/>
                <w:szCs w:val="24"/>
              </w:rPr>
            </w:pPr>
            <w:r w:rsidRPr="00DD7A4C">
              <w:rPr>
                <w:sz w:val="24"/>
                <w:szCs w:val="24"/>
              </w:rPr>
              <w:t>9,94</w:t>
            </w:r>
          </w:p>
        </w:tc>
        <w:tc>
          <w:tcPr>
            <w:tcW w:w="1523" w:type="dxa"/>
          </w:tcPr>
          <w:p w14:paraId="7BF25FCC" w14:textId="2514CB75" w:rsidR="00F95E35" w:rsidRPr="00DD7A4C" w:rsidRDefault="00D42BB4" w:rsidP="00DD7A4C">
            <w:pPr>
              <w:pStyle w:val="a3"/>
              <w:spacing w:line="240" w:lineRule="auto"/>
              <w:ind w:firstLine="0"/>
              <w:jc w:val="center"/>
              <w:rPr>
                <w:sz w:val="24"/>
                <w:szCs w:val="24"/>
              </w:rPr>
            </w:pPr>
            <w:r w:rsidRPr="00DD7A4C">
              <w:rPr>
                <w:sz w:val="24"/>
                <w:szCs w:val="24"/>
              </w:rPr>
              <w:t>9,05</w:t>
            </w:r>
          </w:p>
        </w:tc>
      </w:tr>
      <w:tr w:rsidR="007B4D1F" w:rsidRPr="00DD7A4C" w14:paraId="0F5D5A1B" w14:textId="1C5218FC" w:rsidTr="00FC30C8">
        <w:tc>
          <w:tcPr>
            <w:tcW w:w="2091" w:type="dxa"/>
          </w:tcPr>
          <w:p w14:paraId="18830635" w14:textId="52FA7DCC" w:rsidR="00F95E35" w:rsidRPr="00DD7A4C" w:rsidRDefault="007B4D1F" w:rsidP="00DD7A4C">
            <w:pPr>
              <w:pStyle w:val="a3"/>
              <w:spacing w:line="240" w:lineRule="auto"/>
              <w:ind w:firstLine="0"/>
              <w:jc w:val="center"/>
              <w:rPr>
                <w:sz w:val="24"/>
                <w:szCs w:val="24"/>
              </w:rPr>
            </w:pPr>
            <w:r w:rsidRPr="00DD7A4C">
              <w:rPr>
                <w:sz w:val="24"/>
                <w:szCs w:val="24"/>
              </w:rPr>
              <w:t>Коммерческие расходы</w:t>
            </w:r>
            <w:r w:rsidR="00DD7A4C">
              <w:rPr>
                <w:sz w:val="24"/>
                <w:szCs w:val="24"/>
              </w:rPr>
              <w:t xml:space="preserve">, </w:t>
            </w:r>
            <w:proofErr w:type="spellStart"/>
            <w:proofErr w:type="gramStart"/>
            <w:r w:rsidR="00DD7A4C">
              <w:rPr>
                <w:sz w:val="24"/>
                <w:szCs w:val="24"/>
              </w:rPr>
              <w:t>тыс.руб</w:t>
            </w:r>
            <w:proofErr w:type="spellEnd"/>
            <w:proofErr w:type="gramEnd"/>
          </w:p>
        </w:tc>
        <w:tc>
          <w:tcPr>
            <w:tcW w:w="1501" w:type="dxa"/>
          </w:tcPr>
          <w:p w14:paraId="7591D01B" w14:textId="485B378C" w:rsidR="00F95E35" w:rsidRPr="00DD7A4C" w:rsidRDefault="007B4D1F" w:rsidP="00DD7A4C">
            <w:pPr>
              <w:pStyle w:val="a3"/>
              <w:spacing w:line="240" w:lineRule="auto"/>
              <w:ind w:firstLine="0"/>
              <w:jc w:val="center"/>
              <w:rPr>
                <w:sz w:val="24"/>
                <w:szCs w:val="24"/>
              </w:rPr>
            </w:pPr>
            <w:r w:rsidRPr="00DD7A4C">
              <w:rPr>
                <w:sz w:val="24"/>
                <w:szCs w:val="24"/>
              </w:rPr>
              <w:t>16 716</w:t>
            </w:r>
          </w:p>
        </w:tc>
        <w:tc>
          <w:tcPr>
            <w:tcW w:w="1502" w:type="dxa"/>
          </w:tcPr>
          <w:p w14:paraId="75E98621" w14:textId="33760E0F" w:rsidR="00F95E35" w:rsidRPr="00DD7A4C" w:rsidRDefault="007B4D1F" w:rsidP="00DD7A4C">
            <w:pPr>
              <w:pStyle w:val="a3"/>
              <w:spacing w:line="240" w:lineRule="auto"/>
              <w:ind w:firstLine="0"/>
              <w:jc w:val="center"/>
              <w:rPr>
                <w:sz w:val="24"/>
                <w:szCs w:val="24"/>
              </w:rPr>
            </w:pPr>
            <w:r w:rsidRPr="00DD7A4C">
              <w:rPr>
                <w:sz w:val="24"/>
                <w:szCs w:val="24"/>
              </w:rPr>
              <w:t>22 815</w:t>
            </w:r>
          </w:p>
        </w:tc>
        <w:tc>
          <w:tcPr>
            <w:tcW w:w="1502" w:type="dxa"/>
          </w:tcPr>
          <w:p w14:paraId="1ACB969A" w14:textId="5DE2494C" w:rsidR="00F95E35" w:rsidRPr="00DD7A4C" w:rsidRDefault="007B4D1F" w:rsidP="00DD7A4C">
            <w:pPr>
              <w:pStyle w:val="a3"/>
              <w:spacing w:line="240" w:lineRule="auto"/>
              <w:ind w:firstLine="0"/>
              <w:jc w:val="center"/>
              <w:rPr>
                <w:sz w:val="24"/>
                <w:szCs w:val="24"/>
              </w:rPr>
            </w:pPr>
            <w:r w:rsidRPr="00DD7A4C">
              <w:rPr>
                <w:sz w:val="24"/>
                <w:szCs w:val="24"/>
              </w:rPr>
              <w:t>22 256</w:t>
            </w:r>
          </w:p>
        </w:tc>
        <w:tc>
          <w:tcPr>
            <w:tcW w:w="1509" w:type="dxa"/>
          </w:tcPr>
          <w:p w14:paraId="0E734D11" w14:textId="15F1BA59" w:rsidR="00F95E35" w:rsidRPr="00DD7A4C" w:rsidRDefault="00D42BB4" w:rsidP="00DD7A4C">
            <w:pPr>
              <w:pStyle w:val="a3"/>
              <w:spacing w:line="240" w:lineRule="auto"/>
              <w:ind w:firstLine="0"/>
              <w:jc w:val="center"/>
              <w:rPr>
                <w:sz w:val="24"/>
                <w:szCs w:val="24"/>
              </w:rPr>
            </w:pPr>
            <w:r w:rsidRPr="00DD7A4C">
              <w:rPr>
                <w:sz w:val="24"/>
                <w:szCs w:val="24"/>
              </w:rPr>
              <w:t>36,49</w:t>
            </w:r>
          </w:p>
        </w:tc>
        <w:tc>
          <w:tcPr>
            <w:tcW w:w="1523" w:type="dxa"/>
          </w:tcPr>
          <w:p w14:paraId="14954966" w14:textId="00EAD056" w:rsidR="00F95E35" w:rsidRPr="00DD7A4C" w:rsidRDefault="00D42BB4" w:rsidP="00DD7A4C">
            <w:pPr>
              <w:pStyle w:val="a3"/>
              <w:spacing w:line="240" w:lineRule="auto"/>
              <w:ind w:firstLine="0"/>
              <w:jc w:val="center"/>
              <w:rPr>
                <w:sz w:val="24"/>
                <w:szCs w:val="24"/>
              </w:rPr>
            </w:pPr>
            <w:r w:rsidRPr="00DD7A4C">
              <w:rPr>
                <w:sz w:val="24"/>
                <w:szCs w:val="24"/>
              </w:rPr>
              <w:t>-2,45</w:t>
            </w:r>
          </w:p>
        </w:tc>
      </w:tr>
      <w:tr w:rsidR="007B4D1F" w:rsidRPr="00DD7A4C" w14:paraId="3F58AC2B" w14:textId="3E2D9D54" w:rsidTr="00FC30C8">
        <w:tc>
          <w:tcPr>
            <w:tcW w:w="2091" w:type="dxa"/>
          </w:tcPr>
          <w:p w14:paraId="0B566E37" w14:textId="775CDB04" w:rsidR="00F95E35" w:rsidRPr="00DD7A4C" w:rsidRDefault="007B4D1F" w:rsidP="00DD7A4C">
            <w:pPr>
              <w:pStyle w:val="a3"/>
              <w:spacing w:line="240" w:lineRule="auto"/>
              <w:ind w:firstLine="0"/>
              <w:jc w:val="center"/>
              <w:rPr>
                <w:sz w:val="24"/>
                <w:szCs w:val="24"/>
              </w:rPr>
            </w:pPr>
            <w:r w:rsidRPr="00DD7A4C">
              <w:rPr>
                <w:sz w:val="24"/>
                <w:szCs w:val="24"/>
              </w:rPr>
              <w:t>Прибыль(убыток) от продажи</w:t>
            </w:r>
            <w:r w:rsidR="00DD7A4C">
              <w:rPr>
                <w:sz w:val="24"/>
                <w:szCs w:val="24"/>
              </w:rPr>
              <w:t xml:space="preserve">, </w:t>
            </w:r>
            <w:proofErr w:type="spellStart"/>
            <w:proofErr w:type="gramStart"/>
            <w:r w:rsidR="00DD7A4C">
              <w:rPr>
                <w:sz w:val="24"/>
                <w:szCs w:val="24"/>
              </w:rPr>
              <w:t>тыс.руб</w:t>
            </w:r>
            <w:proofErr w:type="spellEnd"/>
            <w:proofErr w:type="gramEnd"/>
          </w:p>
        </w:tc>
        <w:tc>
          <w:tcPr>
            <w:tcW w:w="1501" w:type="dxa"/>
          </w:tcPr>
          <w:p w14:paraId="0DCEF47F" w14:textId="49483302" w:rsidR="00F95E35" w:rsidRPr="00DD7A4C" w:rsidRDefault="007B4D1F" w:rsidP="00DD7A4C">
            <w:pPr>
              <w:pStyle w:val="a3"/>
              <w:spacing w:line="240" w:lineRule="auto"/>
              <w:ind w:firstLine="0"/>
              <w:jc w:val="center"/>
              <w:rPr>
                <w:sz w:val="24"/>
                <w:szCs w:val="24"/>
              </w:rPr>
            </w:pPr>
            <w:r w:rsidRPr="00DD7A4C">
              <w:rPr>
                <w:sz w:val="24"/>
                <w:szCs w:val="24"/>
              </w:rPr>
              <w:t>27 147</w:t>
            </w:r>
          </w:p>
        </w:tc>
        <w:tc>
          <w:tcPr>
            <w:tcW w:w="1502" w:type="dxa"/>
          </w:tcPr>
          <w:p w14:paraId="57866EAC" w14:textId="12BBEF63" w:rsidR="00F95E35" w:rsidRPr="00DD7A4C" w:rsidRDefault="007B4D1F" w:rsidP="00DD7A4C">
            <w:pPr>
              <w:pStyle w:val="a3"/>
              <w:spacing w:line="240" w:lineRule="auto"/>
              <w:ind w:firstLine="0"/>
              <w:jc w:val="center"/>
              <w:rPr>
                <w:sz w:val="24"/>
                <w:szCs w:val="24"/>
              </w:rPr>
            </w:pPr>
            <w:r w:rsidRPr="00DD7A4C">
              <w:rPr>
                <w:sz w:val="24"/>
                <w:szCs w:val="24"/>
              </w:rPr>
              <w:t>25 408</w:t>
            </w:r>
          </w:p>
        </w:tc>
        <w:tc>
          <w:tcPr>
            <w:tcW w:w="1502" w:type="dxa"/>
          </w:tcPr>
          <w:p w14:paraId="5B50A1B6" w14:textId="1F32567E" w:rsidR="00F95E35" w:rsidRPr="00DD7A4C" w:rsidRDefault="007B4D1F" w:rsidP="00DD7A4C">
            <w:pPr>
              <w:pStyle w:val="a3"/>
              <w:spacing w:line="240" w:lineRule="auto"/>
              <w:ind w:firstLine="0"/>
              <w:jc w:val="center"/>
              <w:rPr>
                <w:sz w:val="24"/>
                <w:szCs w:val="24"/>
              </w:rPr>
            </w:pPr>
            <w:r w:rsidRPr="00DD7A4C">
              <w:rPr>
                <w:sz w:val="24"/>
                <w:szCs w:val="24"/>
              </w:rPr>
              <w:t>30 331</w:t>
            </w:r>
          </w:p>
        </w:tc>
        <w:tc>
          <w:tcPr>
            <w:tcW w:w="1509" w:type="dxa"/>
          </w:tcPr>
          <w:p w14:paraId="1D33BE4F" w14:textId="66E8FA73" w:rsidR="00F95E35" w:rsidRPr="00DD7A4C" w:rsidRDefault="00D42BB4" w:rsidP="00DD7A4C">
            <w:pPr>
              <w:pStyle w:val="a3"/>
              <w:spacing w:line="240" w:lineRule="auto"/>
              <w:ind w:firstLine="0"/>
              <w:jc w:val="center"/>
              <w:rPr>
                <w:sz w:val="24"/>
                <w:szCs w:val="24"/>
              </w:rPr>
            </w:pPr>
            <w:r w:rsidRPr="00DD7A4C">
              <w:rPr>
                <w:sz w:val="24"/>
                <w:szCs w:val="24"/>
              </w:rPr>
              <w:t>-0,91</w:t>
            </w:r>
          </w:p>
        </w:tc>
        <w:tc>
          <w:tcPr>
            <w:tcW w:w="1523" w:type="dxa"/>
          </w:tcPr>
          <w:p w14:paraId="76F98018" w14:textId="144438B5" w:rsidR="00F95E35" w:rsidRPr="00DD7A4C" w:rsidRDefault="00D42BB4" w:rsidP="00DD7A4C">
            <w:pPr>
              <w:pStyle w:val="a3"/>
              <w:spacing w:line="240" w:lineRule="auto"/>
              <w:ind w:firstLine="0"/>
              <w:jc w:val="center"/>
              <w:rPr>
                <w:sz w:val="24"/>
                <w:szCs w:val="24"/>
              </w:rPr>
            </w:pPr>
            <w:r w:rsidRPr="00DD7A4C">
              <w:rPr>
                <w:sz w:val="24"/>
                <w:szCs w:val="24"/>
              </w:rPr>
              <w:t>68,81</w:t>
            </w:r>
          </w:p>
        </w:tc>
      </w:tr>
      <w:tr w:rsidR="007B4D1F" w:rsidRPr="00DD7A4C" w14:paraId="1FFA4CC5" w14:textId="77777777" w:rsidTr="00FC30C8">
        <w:tc>
          <w:tcPr>
            <w:tcW w:w="2091" w:type="dxa"/>
          </w:tcPr>
          <w:p w14:paraId="54100F09" w14:textId="40F654CF" w:rsidR="007B4D1F" w:rsidRPr="00DD7A4C" w:rsidRDefault="007B4D1F" w:rsidP="00DD7A4C">
            <w:pPr>
              <w:pStyle w:val="a3"/>
              <w:spacing w:line="240" w:lineRule="auto"/>
              <w:ind w:firstLine="0"/>
              <w:jc w:val="center"/>
              <w:rPr>
                <w:sz w:val="24"/>
                <w:szCs w:val="24"/>
              </w:rPr>
            </w:pPr>
            <w:r w:rsidRPr="00DD7A4C">
              <w:rPr>
                <w:sz w:val="24"/>
                <w:szCs w:val="24"/>
              </w:rPr>
              <w:t>Прочие расходы</w:t>
            </w:r>
            <w:r w:rsidR="00DD7A4C">
              <w:rPr>
                <w:sz w:val="24"/>
                <w:szCs w:val="24"/>
              </w:rPr>
              <w:t xml:space="preserve">, </w:t>
            </w:r>
            <w:proofErr w:type="spellStart"/>
            <w:proofErr w:type="gramStart"/>
            <w:r w:rsidR="00DD7A4C">
              <w:rPr>
                <w:sz w:val="24"/>
                <w:szCs w:val="24"/>
              </w:rPr>
              <w:t>тыс.руб</w:t>
            </w:r>
            <w:proofErr w:type="spellEnd"/>
            <w:proofErr w:type="gramEnd"/>
          </w:p>
        </w:tc>
        <w:tc>
          <w:tcPr>
            <w:tcW w:w="1501" w:type="dxa"/>
          </w:tcPr>
          <w:p w14:paraId="071DACB5" w14:textId="71CA0F07" w:rsidR="007B4D1F" w:rsidRPr="00DD7A4C" w:rsidRDefault="007B4D1F" w:rsidP="00DD7A4C">
            <w:pPr>
              <w:pStyle w:val="a3"/>
              <w:spacing w:line="240" w:lineRule="auto"/>
              <w:ind w:firstLine="0"/>
              <w:jc w:val="center"/>
              <w:rPr>
                <w:sz w:val="24"/>
                <w:szCs w:val="24"/>
              </w:rPr>
            </w:pPr>
            <w:r w:rsidRPr="00DD7A4C">
              <w:rPr>
                <w:sz w:val="24"/>
                <w:szCs w:val="24"/>
              </w:rPr>
              <w:t>110</w:t>
            </w:r>
          </w:p>
        </w:tc>
        <w:tc>
          <w:tcPr>
            <w:tcW w:w="1502" w:type="dxa"/>
          </w:tcPr>
          <w:p w14:paraId="18774677" w14:textId="73D57265" w:rsidR="007B4D1F" w:rsidRPr="00DD7A4C" w:rsidRDefault="007B4D1F" w:rsidP="00DD7A4C">
            <w:pPr>
              <w:pStyle w:val="a3"/>
              <w:spacing w:line="240" w:lineRule="auto"/>
              <w:ind w:firstLine="0"/>
              <w:jc w:val="center"/>
              <w:rPr>
                <w:sz w:val="24"/>
                <w:szCs w:val="24"/>
              </w:rPr>
            </w:pPr>
            <w:r w:rsidRPr="00DD7A4C">
              <w:rPr>
                <w:sz w:val="24"/>
                <w:szCs w:val="24"/>
              </w:rPr>
              <w:t>109</w:t>
            </w:r>
          </w:p>
        </w:tc>
        <w:tc>
          <w:tcPr>
            <w:tcW w:w="1502" w:type="dxa"/>
          </w:tcPr>
          <w:p w14:paraId="32D70B3D" w14:textId="38007C54" w:rsidR="007B4D1F" w:rsidRPr="00DD7A4C" w:rsidRDefault="007B4D1F" w:rsidP="00DD7A4C">
            <w:pPr>
              <w:pStyle w:val="a3"/>
              <w:spacing w:line="240" w:lineRule="auto"/>
              <w:ind w:firstLine="0"/>
              <w:jc w:val="center"/>
              <w:rPr>
                <w:sz w:val="24"/>
                <w:szCs w:val="24"/>
              </w:rPr>
            </w:pPr>
            <w:r w:rsidRPr="00DD7A4C">
              <w:rPr>
                <w:sz w:val="24"/>
                <w:szCs w:val="24"/>
              </w:rPr>
              <w:t>184</w:t>
            </w:r>
          </w:p>
        </w:tc>
        <w:tc>
          <w:tcPr>
            <w:tcW w:w="1509" w:type="dxa"/>
          </w:tcPr>
          <w:p w14:paraId="7ED6EBFD" w14:textId="0485B7BC" w:rsidR="007B4D1F" w:rsidRPr="00DD7A4C" w:rsidRDefault="007A4DBC" w:rsidP="00DD7A4C">
            <w:pPr>
              <w:pStyle w:val="a3"/>
              <w:spacing w:line="240" w:lineRule="auto"/>
              <w:ind w:firstLine="0"/>
              <w:jc w:val="center"/>
              <w:rPr>
                <w:sz w:val="24"/>
                <w:szCs w:val="24"/>
              </w:rPr>
            </w:pPr>
            <w:r>
              <w:rPr>
                <w:sz w:val="24"/>
                <w:szCs w:val="24"/>
              </w:rPr>
              <w:t>-0,009</w:t>
            </w:r>
          </w:p>
        </w:tc>
        <w:tc>
          <w:tcPr>
            <w:tcW w:w="1523" w:type="dxa"/>
          </w:tcPr>
          <w:p w14:paraId="16283808" w14:textId="102AA3BD" w:rsidR="007B4D1F" w:rsidRPr="00DD7A4C" w:rsidRDefault="007A4DBC" w:rsidP="00DD7A4C">
            <w:pPr>
              <w:pStyle w:val="a3"/>
              <w:spacing w:line="240" w:lineRule="auto"/>
              <w:ind w:firstLine="0"/>
              <w:jc w:val="center"/>
              <w:rPr>
                <w:sz w:val="24"/>
                <w:szCs w:val="24"/>
              </w:rPr>
            </w:pPr>
            <w:r>
              <w:rPr>
                <w:sz w:val="24"/>
                <w:szCs w:val="24"/>
              </w:rPr>
              <w:t>0,68</w:t>
            </w:r>
          </w:p>
        </w:tc>
      </w:tr>
      <w:tr w:rsidR="007B4D1F" w:rsidRPr="00DD7A4C" w14:paraId="72AD4F6B" w14:textId="77777777" w:rsidTr="00FC30C8">
        <w:tc>
          <w:tcPr>
            <w:tcW w:w="2091" w:type="dxa"/>
          </w:tcPr>
          <w:p w14:paraId="54FE5C8B" w14:textId="2027C8A3" w:rsidR="007B4D1F" w:rsidRPr="00DD7A4C" w:rsidRDefault="007B4D1F" w:rsidP="00DD7A4C">
            <w:pPr>
              <w:pStyle w:val="a3"/>
              <w:spacing w:line="240" w:lineRule="auto"/>
              <w:ind w:firstLine="0"/>
              <w:jc w:val="center"/>
              <w:rPr>
                <w:sz w:val="24"/>
                <w:szCs w:val="24"/>
              </w:rPr>
            </w:pPr>
            <w:r w:rsidRPr="00DD7A4C">
              <w:rPr>
                <w:sz w:val="24"/>
                <w:szCs w:val="24"/>
              </w:rPr>
              <w:t xml:space="preserve">Прибыль(убыток) </w:t>
            </w:r>
            <w:r w:rsidR="00D42BB4" w:rsidRPr="00DD7A4C">
              <w:rPr>
                <w:sz w:val="24"/>
                <w:szCs w:val="24"/>
              </w:rPr>
              <w:t>до</w:t>
            </w:r>
            <w:r w:rsidRPr="00DD7A4C">
              <w:rPr>
                <w:sz w:val="24"/>
                <w:szCs w:val="24"/>
              </w:rPr>
              <w:t xml:space="preserve"> налогообложения</w:t>
            </w:r>
            <w:r w:rsidR="00DD7A4C">
              <w:rPr>
                <w:sz w:val="24"/>
                <w:szCs w:val="24"/>
              </w:rPr>
              <w:t xml:space="preserve">, </w:t>
            </w:r>
            <w:proofErr w:type="spellStart"/>
            <w:proofErr w:type="gramStart"/>
            <w:r w:rsidR="00DD7A4C">
              <w:rPr>
                <w:sz w:val="24"/>
                <w:szCs w:val="24"/>
              </w:rPr>
              <w:t>тыс.руб</w:t>
            </w:r>
            <w:proofErr w:type="spellEnd"/>
            <w:proofErr w:type="gramEnd"/>
          </w:p>
        </w:tc>
        <w:tc>
          <w:tcPr>
            <w:tcW w:w="1501" w:type="dxa"/>
          </w:tcPr>
          <w:p w14:paraId="3D312CEB" w14:textId="3698C126" w:rsidR="007B4D1F" w:rsidRPr="00DD7A4C" w:rsidRDefault="007B4D1F" w:rsidP="00DD7A4C">
            <w:pPr>
              <w:pStyle w:val="a3"/>
              <w:spacing w:line="240" w:lineRule="auto"/>
              <w:ind w:firstLine="0"/>
              <w:jc w:val="center"/>
              <w:rPr>
                <w:sz w:val="24"/>
                <w:szCs w:val="24"/>
              </w:rPr>
            </w:pPr>
            <w:r w:rsidRPr="00DD7A4C">
              <w:rPr>
                <w:sz w:val="24"/>
                <w:szCs w:val="24"/>
              </w:rPr>
              <w:t>27 037</w:t>
            </w:r>
          </w:p>
        </w:tc>
        <w:tc>
          <w:tcPr>
            <w:tcW w:w="1502" w:type="dxa"/>
          </w:tcPr>
          <w:p w14:paraId="229506D8" w14:textId="068C256A" w:rsidR="007B4D1F" w:rsidRPr="00DD7A4C" w:rsidRDefault="007B4D1F" w:rsidP="00DD7A4C">
            <w:pPr>
              <w:pStyle w:val="a3"/>
              <w:spacing w:line="240" w:lineRule="auto"/>
              <w:ind w:firstLine="0"/>
              <w:jc w:val="center"/>
              <w:rPr>
                <w:sz w:val="24"/>
                <w:szCs w:val="24"/>
              </w:rPr>
            </w:pPr>
            <w:r w:rsidRPr="00DD7A4C">
              <w:rPr>
                <w:sz w:val="24"/>
                <w:szCs w:val="24"/>
              </w:rPr>
              <w:t>25 299</w:t>
            </w:r>
          </w:p>
        </w:tc>
        <w:tc>
          <w:tcPr>
            <w:tcW w:w="1502" w:type="dxa"/>
          </w:tcPr>
          <w:p w14:paraId="4A344D48" w14:textId="4F650DBD" w:rsidR="007B4D1F" w:rsidRPr="00DD7A4C" w:rsidRDefault="007B4D1F" w:rsidP="00DD7A4C">
            <w:pPr>
              <w:pStyle w:val="a3"/>
              <w:spacing w:line="240" w:lineRule="auto"/>
              <w:ind w:firstLine="0"/>
              <w:jc w:val="center"/>
              <w:rPr>
                <w:sz w:val="24"/>
                <w:szCs w:val="24"/>
              </w:rPr>
            </w:pPr>
            <w:r w:rsidRPr="00DD7A4C">
              <w:rPr>
                <w:sz w:val="24"/>
                <w:szCs w:val="24"/>
              </w:rPr>
              <w:t>30 271</w:t>
            </w:r>
          </w:p>
        </w:tc>
        <w:tc>
          <w:tcPr>
            <w:tcW w:w="1509" w:type="dxa"/>
          </w:tcPr>
          <w:p w14:paraId="5385A191" w14:textId="77D00C41" w:rsidR="007B4D1F" w:rsidRPr="00DD7A4C" w:rsidRDefault="00D42BB4" w:rsidP="00DD7A4C">
            <w:pPr>
              <w:pStyle w:val="a3"/>
              <w:spacing w:line="240" w:lineRule="auto"/>
              <w:ind w:firstLine="0"/>
              <w:jc w:val="center"/>
              <w:rPr>
                <w:sz w:val="24"/>
                <w:szCs w:val="24"/>
              </w:rPr>
            </w:pPr>
            <w:r w:rsidRPr="00DD7A4C">
              <w:rPr>
                <w:sz w:val="24"/>
                <w:szCs w:val="24"/>
              </w:rPr>
              <w:t>-6,43</w:t>
            </w:r>
          </w:p>
        </w:tc>
        <w:tc>
          <w:tcPr>
            <w:tcW w:w="1523" w:type="dxa"/>
          </w:tcPr>
          <w:p w14:paraId="48940C6B" w14:textId="561AFA5B" w:rsidR="007B4D1F" w:rsidRPr="00DD7A4C" w:rsidRDefault="00D42BB4" w:rsidP="00DD7A4C">
            <w:pPr>
              <w:pStyle w:val="a3"/>
              <w:spacing w:line="240" w:lineRule="auto"/>
              <w:ind w:firstLine="0"/>
              <w:jc w:val="center"/>
              <w:rPr>
                <w:sz w:val="24"/>
                <w:szCs w:val="24"/>
              </w:rPr>
            </w:pPr>
            <w:r w:rsidRPr="00DD7A4C">
              <w:rPr>
                <w:sz w:val="24"/>
                <w:szCs w:val="24"/>
              </w:rPr>
              <w:t>19,65</w:t>
            </w:r>
          </w:p>
        </w:tc>
      </w:tr>
      <w:tr w:rsidR="007B4D1F" w:rsidRPr="00DD7A4C" w14:paraId="129FD2B2" w14:textId="77777777" w:rsidTr="00FC30C8">
        <w:tc>
          <w:tcPr>
            <w:tcW w:w="2091" w:type="dxa"/>
          </w:tcPr>
          <w:p w14:paraId="3DDFA057" w14:textId="6E3A7040" w:rsidR="007B4D1F" w:rsidRPr="00DD7A4C" w:rsidRDefault="007B4D1F" w:rsidP="00DD7A4C">
            <w:pPr>
              <w:pStyle w:val="a3"/>
              <w:spacing w:line="240" w:lineRule="auto"/>
              <w:ind w:firstLine="0"/>
              <w:jc w:val="center"/>
              <w:rPr>
                <w:sz w:val="24"/>
                <w:szCs w:val="24"/>
              </w:rPr>
            </w:pPr>
            <w:r w:rsidRPr="00DD7A4C">
              <w:rPr>
                <w:sz w:val="24"/>
                <w:szCs w:val="24"/>
              </w:rPr>
              <w:t>Чистая прибыль</w:t>
            </w:r>
            <w:r w:rsidR="00DD7A4C">
              <w:rPr>
                <w:sz w:val="24"/>
                <w:szCs w:val="24"/>
              </w:rPr>
              <w:t xml:space="preserve">, </w:t>
            </w:r>
            <w:proofErr w:type="spellStart"/>
            <w:proofErr w:type="gramStart"/>
            <w:r w:rsidR="00DD7A4C">
              <w:rPr>
                <w:sz w:val="24"/>
                <w:szCs w:val="24"/>
              </w:rPr>
              <w:t>тыс.руб</w:t>
            </w:r>
            <w:proofErr w:type="spellEnd"/>
            <w:proofErr w:type="gramEnd"/>
          </w:p>
        </w:tc>
        <w:tc>
          <w:tcPr>
            <w:tcW w:w="1501" w:type="dxa"/>
          </w:tcPr>
          <w:p w14:paraId="4716EF5D" w14:textId="2B305943" w:rsidR="007B4D1F" w:rsidRPr="00DD7A4C" w:rsidRDefault="007B4D1F" w:rsidP="00DD7A4C">
            <w:pPr>
              <w:pStyle w:val="a3"/>
              <w:spacing w:line="240" w:lineRule="auto"/>
              <w:ind w:firstLine="0"/>
              <w:jc w:val="center"/>
              <w:rPr>
                <w:sz w:val="24"/>
                <w:szCs w:val="24"/>
              </w:rPr>
            </w:pPr>
            <w:r w:rsidRPr="00DD7A4C">
              <w:rPr>
                <w:sz w:val="24"/>
                <w:szCs w:val="24"/>
              </w:rPr>
              <w:t>21 627</w:t>
            </w:r>
          </w:p>
        </w:tc>
        <w:tc>
          <w:tcPr>
            <w:tcW w:w="1502" w:type="dxa"/>
          </w:tcPr>
          <w:p w14:paraId="55E9A0BF" w14:textId="224BC8F1" w:rsidR="007B4D1F" w:rsidRPr="00DD7A4C" w:rsidRDefault="007B4D1F" w:rsidP="00DD7A4C">
            <w:pPr>
              <w:pStyle w:val="a3"/>
              <w:spacing w:line="240" w:lineRule="auto"/>
              <w:ind w:firstLine="0"/>
              <w:jc w:val="center"/>
              <w:rPr>
                <w:sz w:val="24"/>
                <w:szCs w:val="24"/>
              </w:rPr>
            </w:pPr>
            <w:r w:rsidRPr="00DD7A4C">
              <w:rPr>
                <w:sz w:val="24"/>
                <w:szCs w:val="24"/>
              </w:rPr>
              <w:t>7 904</w:t>
            </w:r>
          </w:p>
        </w:tc>
        <w:tc>
          <w:tcPr>
            <w:tcW w:w="1502" w:type="dxa"/>
          </w:tcPr>
          <w:p w14:paraId="7EC890AE" w14:textId="31F85B35" w:rsidR="007B4D1F" w:rsidRPr="00DD7A4C" w:rsidRDefault="007B4D1F" w:rsidP="00DD7A4C">
            <w:pPr>
              <w:pStyle w:val="a3"/>
              <w:spacing w:line="240" w:lineRule="auto"/>
              <w:ind w:firstLine="0"/>
              <w:jc w:val="center"/>
              <w:rPr>
                <w:sz w:val="24"/>
                <w:szCs w:val="24"/>
              </w:rPr>
            </w:pPr>
            <w:r w:rsidRPr="00DD7A4C">
              <w:rPr>
                <w:sz w:val="24"/>
                <w:szCs w:val="24"/>
              </w:rPr>
              <w:t>21 702</w:t>
            </w:r>
          </w:p>
        </w:tc>
        <w:tc>
          <w:tcPr>
            <w:tcW w:w="1509" w:type="dxa"/>
          </w:tcPr>
          <w:p w14:paraId="6F63667C" w14:textId="0082E6A1" w:rsidR="007B4D1F" w:rsidRPr="00DD7A4C" w:rsidRDefault="00D42BB4" w:rsidP="00DD7A4C">
            <w:pPr>
              <w:pStyle w:val="a3"/>
              <w:spacing w:line="240" w:lineRule="auto"/>
              <w:ind w:firstLine="0"/>
              <w:jc w:val="center"/>
              <w:rPr>
                <w:sz w:val="24"/>
                <w:szCs w:val="24"/>
              </w:rPr>
            </w:pPr>
            <w:r w:rsidRPr="00DD7A4C">
              <w:rPr>
                <w:sz w:val="24"/>
                <w:szCs w:val="24"/>
              </w:rPr>
              <w:t>-63,45</w:t>
            </w:r>
          </w:p>
        </w:tc>
        <w:tc>
          <w:tcPr>
            <w:tcW w:w="1523" w:type="dxa"/>
          </w:tcPr>
          <w:p w14:paraId="535F85E0" w14:textId="17E5717C" w:rsidR="007B4D1F" w:rsidRPr="00DD7A4C" w:rsidRDefault="00D42BB4" w:rsidP="00DD7A4C">
            <w:pPr>
              <w:pStyle w:val="a3"/>
              <w:spacing w:line="240" w:lineRule="auto"/>
              <w:ind w:firstLine="0"/>
              <w:jc w:val="center"/>
              <w:rPr>
                <w:sz w:val="24"/>
                <w:szCs w:val="24"/>
              </w:rPr>
            </w:pPr>
            <w:r w:rsidRPr="00DD7A4C">
              <w:rPr>
                <w:sz w:val="24"/>
                <w:szCs w:val="24"/>
              </w:rPr>
              <w:t>174,57</w:t>
            </w:r>
          </w:p>
        </w:tc>
      </w:tr>
      <w:tr w:rsidR="005508FD" w:rsidRPr="00DD7A4C" w14:paraId="00E223DB" w14:textId="77777777" w:rsidTr="00FC30C8">
        <w:tc>
          <w:tcPr>
            <w:tcW w:w="2091" w:type="dxa"/>
          </w:tcPr>
          <w:p w14:paraId="6AD38195" w14:textId="56F8D864" w:rsidR="005508FD" w:rsidRPr="00DD7A4C" w:rsidRDefault="005508FD" w:rsidP="00DD7A4C">
            <w:pPr>
              <w:pStyle w:val="a3"/>
              <w:spacing w:line="240" w:lineRule="auto"/>
              <w:ind w:firstLine="0"/>
              <w:jc w:val="center"/>
              <w:rPr>
                <w:sz w:val="24"/>
                <w:szCs w:val="24"/>
              </w:rPr>
            </w:pPr>
            <w:r w:rsidRPr="00DD7A4C">
              <w:rPr>
                <w:sz w:val="24"/>
                <w:szCs w:val="24"/>
              </w:rPr>
              <w:t>Рентабельность продаж</w:t>
            </w:r>
            <w:r w:rsidR="00DD7A4C">
              <w:rPr>
                <w:sz w:val="24"/>
                <w:szCs w:val="24"/>
              </w:rPr>
              <w:t xml:space="preserve">, </w:t>
            </w:r>
            <w:proofErr w:type="spellStart"/>
            <w:proofErr w:type="gramStart"/>
            <w:r w:rsidR="00DD7A4C">
              <w:rPr>
                <w:sz w:val="24"/>
                <w:szCs w:val="24"/>
              </w:rPr>
              <w:t>тыс.руб</w:t>
            </w:r>
            <w:proofErr w:type="spellEnd"/>
            <w:proofErr w:type="gramEnd"/>
          </w:p>
        </w:tc>
        <w:tc>
          <w:tcPr>
            <w:tcW w:w="1501" w:type="dxa"/>
          </w:tcPr>
          <w:p w14:paraId="4F1F2438" w14:textId="176D60DD" w:rsidR="005508FD" w:rsidRPr="00DD7A4C" w:rsidRDefault="00D42BB4" w:rsidP="00DD7A4C">
            <w:pPr>
              <w:pStyle w:val="a3"/>
              <w:spacing w:line="240" w:lineRule="auto"/>
              <w:ind w:firstLine="0"/>
              <w:jc w:val="center"/>
              <w:rPr>
                <w:sz w:val="24"/>
                <w:szCs w:val="24"/>
              </w:rPr>
            </w:pPr>
            <w:r w:rsidRPr="00DD7A4C">
              <w:rPr>
                <w:sz w:val="24"/>
                <w:szCs w:val="24"/>
              </w:rPr>
              <w:t>7,76</w:t>
            </w:r>
          </w:p>
        </w:tc>
        <w:tc>
          <w:tcPr>
            <w:tcW w:w="1502" w:type="dxa"/>
          </w:tcPr>
          <w:p w14:paraId="78BD522E" w14:textId="1D91995A" w:rsidR="005508FD" w:rsidRPr="00DD7A4C" w:rsidRDefault="00D42BB4" w:rsidP="00DD7A4C">
            <w:pPr>
              <w:pStyle w:val="a3"/>
              <w:spacing w:line="240" w:lineRule="auto"/>
              <w:ind w:firstLine="0"/>
              <w:jc w:val="center"/>
              <w:rPr>
                <w:sz w:val="24"/>
                <w:szCs w:val="24"/>
              </w:rPr>
            </w:pPr>
            <w:r w:rsidRPr="00DD7A4C">
              <w:rPr>
                <w:sz w:val="24"/>
                <w:szCs w:val="24"/>
              </w:rPr>
              <w:t>7,94</w:t>
            </w:r>
          </w:p>
        </w:tc>
        <w:tc>
          <w:tcPr>
            <w:tcW w:w="1502" w:type="dxa"/>
          </w:tcPr>
          <w:p w14:paraId="1206A6C0" w14:textId="29F570A2" w:rsidR="005508FD" w:rsidRPr="00DD7A4C" w:rsidRDefault="00D42BB4" w:rsidP="00DD7A4C">
            <w:pPr>
              <w:pStyle w:val="a3"/>
              <w:spacing w:line="240" w:lineRule="auto"/>
              <w:ind w:firstLine="0"/>
              <w:jc w:val="center"/>
              <w:rPr>
                <w:sz w:val="24"/>
                <w:szCs w:val="24"/>
              </w:rPr>
            </w:pPr>
            <w:r w:rsidRPr="00DD7A4C">
              <w:rPr>
                <w:sz w:val="24"/>
                <w:szCs w:val="24"/>
              </w:rPr>
              <w:t>8,28</w:t>
            </w:r>
          </w:p>
        </w:tc>
        <w:tc>
          <w:tcPr>
            <w:tcW w:w="1509" w:type="dxa"/>
          </w:tcPr>
          <w:p w14:paraId="2437C6EE" w14:textId="36D171B6" w:rsidR="005508FD" w:rsidRPr="00DD7A4C" w:rsidRDefault="00D42BB4" w:rsidP="00DD7A4C">
            <w:pPr>
              <w:pStyle w:val="a3"/>
              <w:spacing w:line="240" w:lineRule="auto"/>
              <w:ind w:firstLine="0"/>
              <w:jc w:val="center"/>
              <w:rPr>
                <w:sz w:val="24"/>
                <w:szCs w:val="24"/>
              </w:rPr>
            </w:pPr>
            <w:r w:rsidRPr="00DD7A4C">
              <w:rPr>
                <w:sz w:val="24"/>
                <w:szCs w:val="24"/>
              </w:rPr>
              <w:t>2,32</w:t>
            </w:r>
          </w:p>
        </w:tc>
        <w:tc>
          <w:tcPr>
            <w:tcW w:w="1523" w:type="dxa"/>
          </w:tcPr>
          <w:p w14:paraId="0AD74E43" w14:textId="641587A1" w:rsidR="005508FD" w:rsidRPr="00DD7A4C" w:rsidRDefault="00D42BB4" w:rsidP="00DD7A4C">
            <w:pPr>
              <w:pStyle w:val="a3"/>
              <w:spacing w:line="240" w:lineRule="auto"/>
              <w:ind w:firstLine="0"/>
              <w:jc w:val="center"/>
              <w:rPr>
                <w:sz w:val="24"/>
                <w:szCs w:val="24"/>
              </w:rPr>
            </w:pPr>
            <w:r w:rsidRPr="00DD7A4C">
              <w:rPr>
                <w:sz w:val="24"/>
                <w:szCs w:val="24"/>
              </w:rPr>
              <w:t>4,28</w:t>
            </w:r>
          </w:p>
        </w:tc>
      </w:tr>
    </w:tbl>
    <w:p w14:paraId="53E9A20A" w14:textId="4E78F331" w:rsidR="009D0E34" w:rsidRDefault="009D0E34" w:rsidP="00DB4A56">
      <w:pPr>
        <w:pStyle w:val="a3"/>
        <w:spacing w:before="120"/>
      </w:pPr>
      <w:r>
        <w:t xml:space="preserve">В следствии сочетания этих факторов, можно понять, что предприятие продолжает развиваться, возможно используя </w:t>
      </w:r>
      <w:r w:rsidR="00042E37">
        <w:t>новые</w:t>
      </w:r>
      <w:r>
        <w:t xml:space="preserve"> каналы сбыта, </w:t>
      </w:r>
      <w:r w:rsidR="00DA397D">
        <w:t xml:space="preserve">такие </w:t>
      </w:r>
      <w:r>
        <w:t>как маркетплейсы.</w:t>
      </w:r>
      <w:r w:rsidR="00CC295D">
        <w:t xml:space="preserve"> </w:t>
      </w:r>
      <w:commentRangeStart w:id="17"/>
      <w:r w:rsidR="00CC295D">
        <w:t>Просадка</w:t>
      </w:r>
      <w:commentRangeEnd w:id="17"/>
      <w:r w:rsidR="00291BDC">
        <w:rPr>
          <w:rStyle w:val="af8"/>
          <w:rFonts w:asciiTheme="minorHAnsi" w:hAnsiTheme="minorHAnsi" w:cstheme="minorBidi"/>
        </w:rPr>
        <w:commentReference w:id="17"/>
      </w:r>
      <w:r w:rsidR="00CC295D">
        <w:t xml:space="preserve"> по всем показателям пришлась на 2020 год, </w:t>
      </w:r>
      <w:r w:rsidR="00DA397D">
        <w:t xml:space="preserve">связанная с распространением </w:t>
      </w:r>
      <w:r w:rsidR="00DA397D">
        <w:rPr>
          <w:lang w:val="en-US"/>
        </w:rPr>
        <w:t>COVID</w:t>
      </w:r>
      <w:r w:rsidR="00DA397D" w:rsidRPr="00DA397D">
        <w:t>-19</w:t>
      </w:r>
      <w:r w:rsidR="00CC295D">
        <w:t>.</w:t>
      </w:r>
      <w:r>
        <w:t xml:space="preserve"> </w:t>
      </w:r>
      <w:r w:rsidR="001964AE">
        <w:t>Следовательно</w:t>
      </w:r>
      <w:r w:rsidR="00127329">
        <w:t>,</w:t>
      </w:r>
      <w:r w:rsidR="00ED1204">
        <w:t xml:space="preserve"> выручка растет, увеличивается валовая </w:t>
      </w:r>
      <w:r w:rsidR="005D0F32">
        <w:t>прибыль</w:t>
      </w:r>
      <w:r w:rsidR="00ED1204">
        <w:t>, а также, растет чистая прибыль и рентабельность продаж.</w:t>
      </w:r>
    </w:p>
    <w:p w14:paraId="44FA4D8C" w14:textId="77777777" w:rsidR="009D0E34" w:rsidRPr="008B1D6B" w:rsidRDefault="009D0E34" w:rsidP="009D0E34">
      <w:pPr>
        <w:pStyle w:val="a3"/>
      </w:pPr>
      <w:r>
        <w:t>Рассмотрев отчет о деятельности предприятия ООО «ТИЛАРТ» из системы СПАРК, можно оценить состояние организации, как положительное.</w:t>
      </w:r>
    </w:p>
    <w:p w14:paraId="234CA625" w14:textId="7BEED21B" w:rsidR="00F7494F" w:rsidRDefault="00F7494F" w:rsidP="00F7494F">
      <w:pPr>
        <w:pStyle w:val="a6"/>
        <w:numPr>
          <w:ilvl w:val="1"/>
          <w:numId w:val="2"/>
        </w:numPr>
      </w:pPr>
      <w:bookmarkStart w:id="18" w:name="_Toc121847466"/>
      <w:r>
        <w:lastRenderedPageBreak/>
        <w:t>Анализ параметров финансовой безопасности ООО «ТИЛАРТ».</w:t>
      </w:r>
      <w:bookmarkEnd w:id="18"/>
    </w:p>
    <w:p w14:paraId="57B3FB05" w14:textId="77777777" w:rsidR="00E543C9" w:rsidRDefault="00F222F0" w:rsidP="00F222F0">
      <w:pPr>
        <w:pStyle w:val="a3"/>
      </w:pPr>
      <w:r w:rsidRPr="00F222F0">
        <w:t>Одним из ключевых элементов системы современного управления, имеющим приоритетное значение для сегодняшних условий экономики России, является управление финансовыми ресурсами</w:t>
      </w:r>
      <w:r w:rsidR="00E543C9">
        <w:t xml:space="preserve"> и</w:t>
      </w:r>
      <w:r w:rsidRPr="00F222F0">
        <w:t xml:space="preserve"> денежными потоками компании. </w:t>
      </w:r>
      <w:r w:rsidR="00E543C9">
        <w:t>У</w:t>
      </w:r>
      <w:r w:rsidRPr="00F222F0">
        <w:t>правлени</w:t>
      </w:r>
      <w:r w:rsidR="00E543C9">
        <w:t>е</w:t>
      </w:r>
      <w:r w:rsidRPr="00F222F0">
        <w:t xml:space="preserve"> предприятием находятся в тесной взаимосвязи с </w:t>
      </w:r>
      <w:r w:rsidR="00E543C9">
        <w:t xml:space="preserve">ее </w:t>
      </w:r>
      <w:r w:rsidRPr="00F222F0">
        <w:t>безопасност</w:t>
      </w:r>
      <w:r w:rsidR="00E543C9">
        <w:t>ью</w:t>
      </w:r>
      <w:r w:rsidRPr="00F222F0">
        <w:t>, и ослабление практически любой составляющей инфраструктуры предприятия непосредственно отражается на его безопасности.</w:t>
      </w:r>
      <w:r w:rsidR="00E543C9">
        <w:t xml:space="preserve"> Чтобы сохранить финансовую безопасность, следует контролировать и балансировать доходы и расходы организации.</w:t>
      </w:r>
    </w:p>
    <w:p w14:paraId="13FF3F89" w14:textId="2AA9A94C" w:rsidR="00F222F0" w:rsidRDefault="00E543C9" w:rsidP="00F222F0">
      <w:pPr>
        <w:pStyle w:val="a3"/>
      </w:pPr>
      <w:r>
        <w:t xml:space="preserve">Чтобы оценить финансовую безопасность объекта, воспользуемся </w:t>
      </w:r>
      <w:r w:rsidR="00971300">
        <w:t xml:space="preserve">основными </w:t>
      </w:r>
      <w:r>
        <w:t>показателями</w:t>
      </w:r>
      <w:r w:rsidR="00971300">
        <w:t xml:space="preserve">. К таким относят ликвидность и рентабельность. </w:t>
      </w:r>
      <w:r>
        <w:t xml:space="preserve">Перечень </w:t>
      </w:r>
      <w:r w:rsidR="00D75779">
        <w:t xml:space="preserve">данных </w:t>
      </w:r>
      <w:r>
        <w:t xml:space="preserve">показателей </w:t>
      </w:r>
      <w:r w:rsidR="00D75779">
        <w:t>представлен</w:t>
      </w:r>
      <w:r>
        <w:t xml:space="preserve"> в таблице </w:t>
      </w:r>
      <w:r w:rsidR="00373B1A">
        <w:t>2.2</w:t>
      </w:r>
      <w:r>
        <w:t>.</w:t>
      </w:r>
    </w:p>
    <w:p w14:paraId="17231D96" w14:textId="413F33AD" w:rsidR="00283E18" w:rsidRPr="00283E18" w:rsidRDefault="00283E18" w:rsidP="00120EB3">
      <w:pPr>
        <w:pStyle w:val="af0"/>
      </w:pPr>
      <w:r w:rsidRPr="00283E18">
        <w:t xml:space="preserve">Таблица </w:t>
      </w:r>
      <w:r w:rsidR="00373B1A">
        <w:t>2.2</w:t>
      </w:r>
      <w:r w:rsidRPr="00283E18">
        <w:t xml:space="preserve"> – Финансовые показатели</w:t>
      </w:r>
    </w:p>
    <w:tbl>
      <w:tblPr>
        <w:tblStyle w:val="ab"/>
        <w:tblW w:w="0" w:type="auto"/>
        <w:tblLook w:val="04A0" w:firstRow="1" w:lastRow="0" w:firstColumn="1" w:lastColumn="0" w:noHBand="0" w:noVBand="1"/>
      </w:tblPr>
      <w:tblGrid>
        <w:gridCol w:w="1823"/>
        <w:gridCol w:w="1560"/>
        <w:gridCol w:w="1563"/>
        <w:gridCol w:w="1563"/>
        <w:gridCol w:w="1563"/>
        <w:gridCol w:w="1556"/>
      </w:tblGrid>
      <w:tr w:rsidR="004A5251" w:rsidRPr="00283E18" w14:paraId="4238B68D" w14:textId="77777777" w:rsidTr="001D334D">
        <w:tc>
          <w:tcPr>
            <w:tcW w:w="1823" w:type="dxa"/>
            <w:vMerge w:val="restart"/>
          </w:tcPr>
          <w:p w14:paraId="757CB212" w14:textId="5EEC7BD9" w:rsidR="004A5251" w:rsidRPr="00283E18" w:rsidRDefault="004A5251" w:rsidP="00283E18">
            <w:pPr>
              <w:pStyle w:val="a3"/>
              <w:spacing w:line="240" w:lineRule="auto"/>
              <w:ind w:firstLine="0"/>
              <w:jc w:val="center"/>
              <w:rPr>
                <w:sz w:val="24"/>
                <w:szCs w:val="24"/>
              </w:rPr>
            </w:pPr>
            <w:r w:rsidRPr="00283E18">
              <w:rPr>
                <w:sz w:val="24"/>
                <w:szCs w:val="24"/>
              </w:rPr>
              <w:t>Показатели</w:t>
            </w:r>
          </w:p>
        </w:tc>
        <w:tc>
          <w:tcPr>
            <w:tcW w:w="1560" w:type="dxa"/>
            <w:vMerge w:val="restart"/>
          </w:tcPr>
          <w:p w14:paraId="4BC84FB4" w14:textId="0DC8013C" w:rsidR="004A5251" w:rsidRPr="00283E18" w:rsidRDefault="004A5251" w:rsidP="00283E18">
            <w:pPr>
              <w:pStyle w:val="a3"/>
              <w:spacing w:line="240" w:lineRule="auto"/>
              <w:ind w:firstLine="0"/>
              <w:jc w:val="center"/>
              <w:rPr>
                <w:sz w:val="24"/>
                <w:szCs w:val="24"/>
              </w:rPr>
            </w:pPr>
            <w:r w:rsidRPr="00283E18">
              <w:rPr>
                <w:sz w:val="24"/>
                <w:szCs w:val="24"/>
              </w:rPr>
              <w:t>2019</w:t>
            </w:r>
          </w:p>
        </w:tc>
        <w:tc>
          <w:tcPr>
            <w:tcW w:w="1563" w:type="dxa"/>
            <w:vMerge w:val="restart"/>
          </w:tcPr>
          <w:p w14:paraId="5EA68D45" w14:textId="344284D5" w:rsidR="004A5251" w:rsidRPr="00283E18" w:rsidRDefault="004A5251" w:rsidP="00283E18">
            <w:pPr>
              <w:pStyle w:val="a3"/>
              <w:spacing w:line="240" w:lineRule="auto"/>
              <w:ind w:firstLine="0"/>
              <w:jc w:val="center"/>
              <w:rPr>
                <w:sz w:val="24"/>
                <w:szCs w:val="24"/>
              </w:rPr>
            </w:pPr>
            <w:r w:rsidRPr="00283E18">
              <w:rPr>
                <w:sz w:val="24"/>
                <w:szCs w:val="24"/>
              </w:rPr>
              <w:t>2020</w:t>
            </w:r>
          </w:p>
        </w:tc>
        <w:tc>
          <w:tcPr>
            <w:tcW w:w="1563" w:type="dxa"/>
            <w:vMerge w:val="restart"/>
          </w:tcPr>
          <w:p w14:paraId="36868AF3" w14:textId="5949A12D" w:rsidR="004A5251" w:rsidRPr="00283E18" w:rsidRDefault="004A5251" w:rsidP="00283E18">
            <w:pPr>
              <w:pStyle w:val="a3"/>
              <w:spacing w:line="240" w:lineRule="auto"/>
              <w:ind w:firstLine="0"/>
              <w:jc w:val="center"/>
              <w:rPr>
                <w:sz w:val="24"/>
                <w:szCs w:val="24"/>
              </w:rPr>
            </w:pPr>
            <w:r w:rsidRPr="00283E18">
              <w:rPr>
                <w:sz w:val="24"/>
                <w:szCs w:val="24"/>
              </w:rPr>
              <w:t>2021</w:t>
            </w:r>
          </w:p>
        </w:tc>
        <w:tc>
          <w:tcPr>
            <w:tcW w:w="3119" w:type="dxa"/>
            <w:gridSpan w:val="2"/>
          </w:tcPr>
          <w:p w14:paraId="64F265D0" w14:textId="2BDA735E" w:rsidR="004A5251" w:rsidRPr="00283E18" w:rsidRDefault="004A5251" w:rsidP="00283E18">
            <w:pPr>
              <w:pStyle w:val="a3"/>
              <w:spacing w:line="240" w:lineRule="auto"/>
              <w:ind w:firstLine="0"/>
              <w:jc w:val="center"/>
              <w:rPr>
                <w:sz w:val="24"/>
                <w:szCs w:val="24"/>
              </w:rPr>
            </w:pPr>
            <w:r w:rsidRPr="00283E18">
              <w:rPr>
                <w:sz w:val="24"/>
                <w:szCs w:val="24"/>
              </w:rPr>
              <w:t>Изменения показателей</w:t>
            </w:r>
            <w:r w:rsidR="004D46C2" w:rsidRPr="00283E18">
              <w:rPr>
                <w:sz w:val="24"/>
                <w:szCs w:val="24"/>
              </w:rPr>
              <w:t>, %</w:t>
            </w:r>
          </w:p>
        </w:tc>
      </w:tr>
      <w:tr w:rsidR="004A5251" w:rsidRPr="00283E18" w14:paraId="118046B4" w14:textId="77777777" w:rsidTr="001D334D">
        <w:tc>
          <w:tcPr>
            <w:tcW w:w="1823" w:type="dxa"/>
            <w:vMerge/>
          </w:tcPr>
          <w:p w14:paraId="14C01ED6" w14:textId="77777777" w:rsidR="004A5251" w:rsidRPr="00283E18" w:rsidRDefault="004A5251" w:rsidP="00283E18">
            <w:pPr>
              <w:pStyle w:val="a3"/>
              <w:spacing w:line="240" w:lineRule="auto"/>
              <w:ind w:firstLine="0"/>
              <w:jc w:val="center"/>
              <w:rPr>
                <w:sz w:val="24"/>
                <w:szCs w:val="24"/>
              </w:rPr>
            </w:pPr>
          </w:p>
        </w:tc>
        <w:tc>
          <w:tcPr>
            <w:tcW w:w="1560" w:type="dxa"/>
            <w:vMerge/>
          </w:tcPr>
          <w:p w14:paraId="296BA287" w14:textId="77777777" w:rsidR="004A5251" w:rsidRPr="00283E18" w:rsidRDefault="004A5251" w:rsidP="00283E18">
            <w:pPr>
              <w:pStyle w:val="a3"/>
              <w:spacing w:line="240" w:lineRule="auto"/>
              <w:ind w:firstLine="0"/>
              <w:jc w:val="center"/>
              <w:rPr>
                <w:sz w:val="24"/>
                <w:szCs w:val="24"/>
              </w:rPr>
            </w:pPr>
          </w:p>
        </w:tc>
        <w:tc>
          <w:tcPr>
            <w:tcW w:w="1563" w:type="dxa"/>
            <w:vMerge/>
          </w:tcPr>
          <w:p w14:paraId="2146E405" w14:textId="77777777" w:rsidR="004A5251" w:rsidRPr="00283E18" w:rsidRDefault="004A5251" w:rsidP="00283E18">
            <w:pPr>
              <w:pStyle w:val="a3"/>
              <w:spacing w:line="240" w:lineRule="auto"/>
              <w:ind w:firstLine="0"/>
              <w:jc w:val="center"/>
              <w:rPr>
                <w:sz w:val="24"/>
                <w:szCs w:val="24"/>
              </w:rPr>
            </w:pPr>
          </w:p>
        </w:tc>
        <w:tc>
          <w:tcPr>
            <w:tcW w:w="1563" w:type="dxa"/>
            <w:vMerge/>
          </w:tcPr>
          <w:p w14:paraId="37A65887" w14:textId="77777777" w:rsidR="004A5251" w:rsidRPr="00283E18" w:rsidRDefault="004A5251" w:rsidP="00283E18">
            <w:pPr>
              <w:pStyle w:val="a3"/>
              <w:spacing w:line="240" w:lineRule="auto"/>
              <w:ind w:firstLine="0"/>
              <w:jc w:val="center"/>
              <w:rPr>
                <w:sz w:val="24"/>
                <w:szCs w:val="24"/>
              </w:rPr>
            </w:pPr>
          </w:p>
        </w:tc>
        <w:tc>
          <w:tcPr>
            <w:tcW w:w="1563" w:type="dxa"/>
          </w:tcPr>
          <w:p w14:paraId="039EFC2D" w14:textId="66DA07B7" w:rsidR="004A5251" w:rsidRPr="00283E18" w:rsidRDefault="004A5251" w:rsidP="00283E18">
            <w:pPr>
              <w:pStyle w:val="a3"/>
              <w:spacing w:line="240" w:lineRule="auto"/>
              <w:ind w:firstLine="0"/>
              <w:jc w:val="center"/>
              <w:rPr>
                <w:sz w:val="24"/>
                <w:szCs w:val="24"/>
              </w:rPr>
            </w:pPr>
            <w:r w:rsidRPr="00283E18">
              <w:rPr>
                <w:sz w:val="24"/>
                <w:szCs w:val="24"/>
              </w:rPr>
              <w:t>2020 к 2019</w:t>
            </w:r>
          </w:p>
        </w:tc>
        <w:tc>
          <w:tcPr>
            <w:tcW w:w="1556" w:type="dxa"/>
          </w:tcPr>
          <w:p w14:paraId="053D089E" w14:textId="49304868" w:rsidR="004A5251" w:rsidRPr="00283E18" w:rsidRDefault="004A5251" w:rsidP="00283E18">
            <w:pPr>
              <w:pStyle w:val="a3"/>
              <w:spacing w:line="240" w:lineRule="auto"/>
              <w:ind w:firstLine="0"/>
              <w:jc w:val="center"/>
              <w:rPr>
                <w:sz w:val="24"/>
                <w:szCs w:val="24"/>
              </w:rPr>
            </w:pPr>
            <w:r w:rsidRPr="00283E18">
              <w:rPr>
                <w:sz w:val="24"/>
                <w:szCs w:val="24"/>
              </w:rPr>
              <w:t>2021 к 2020</w:t>
            </w:r>
          </w:p>
        </w:tc>
      </w:tr>
      <w:tr w:rsidR="004A5251" w:rsidRPr="00283E18" w14:paraId="22A18889" w14:textId="77777777" w:rsidTr="001D334D">
        <w:tc>
          <w:tcPr>
            <w:tcW w:w="1823" w:type="dxa"/>
          </w:tcPr>
          <w:p w14:paraId="7948950E" w14:textId="3EB4FAF3" w:rsidR="00404BF9" w:rsidRPr="00283E18" w:rsidRDefault="00404BF9" w:rsidP="00283E18">
            <w:pPr>
              <w:pStyle w:val="a3"/>
              <w:spacing w:line="240" w:lineRule="auto"/>
              <w:ind w:firstLine="0"/>
              <w:jc w:val="center"/>
              <w:rPr>
                <w:sz w:val="24"/>
                <w:szCs w:val="24"/>
              </w:rPr>
            </w:pPr>
            <w:r w:rsidRPr="00283E18">
              <w:rPr>
                <w:sz w:val="24"/>
                <w:szCs w:val="24"/>
              </w:rPr>
              <w:t>Коэффициент текущей ликвидности</w:t>
            </w:r>
          </w:p>
        </w:tc>
        <w:tc>
          <w:tcPr>
            <w:tcW w:w="1560" w:type="dxa"/>
          </w:tcPr>
          <w:p w14:paraId="708B28E7" w14:textId="36ADA51D" w:rsidR="004A5251" w:rsidRPr="00283E18" w:rsidRDefault="00404BF9" w:rsidP="00283E18">
            <w:pPr>
              <w:pStyle w:val="a3"/>
              <w:spacing w:line="240" w:lineRule="auto"/>
              <w:ind w:firstLine="0"/>
              <w:jc w:val="center"/>
              <w:rPr>
                <w:sz w:val="24"/>
                <w:szCs w:val="24"/>
              </w:rPr>
            </w:pPr>
            <w:r w:rsidRPr="00283E18">
              <w:rPr>
                <w:sz w:val="24"/>
                <w:szCs w:val="24"/>
              </w:rPr>
              <w:t>1</w:t>
            </w:r>
            <w:r w:rsidR="003F5B61">
              <w:rPr>
                <w:sz w:val="24"/>
                <w:szCs w:val="24"/>
              </w:rPr>
              <w:t>,</w:t>
            </w:r>
            <w:r w:rsidRPr="00283E18">
              <w:rPr>
                <w:sz w:val="24"/>
                <w:szCs w:val="24"/>
              </w:rPr>
              <w:t>0945</w:t>
            </w:r>
          </w:p>
        </w:tc>
        <w:tc>
          <w:tcPr>
            <w:tcW w:w="1563" w:type="dxa"/>
          </w:tcPr>
          <w:p w14:paraId="25AD18A3" w14:textId="377B47BE" w:rsidR="004A5251" w:rsidRPr="00283E18" w:rsidRDefault="00404BF9" w:rsidP="00283E18">
            <w:pPr>
              <w:pStyle w:val="a3"/>
              <w:spacing w:line="240" w:lineRule="auto"/>
              <w:ind w:firstLine="0"/>
              <w:jc w:val="center"/>
              <w:rPr>
                <w:sz w:val="24"/>
                <w:szCs w:val="24"/>
              </w:rPr>
            </w:pPr>
            <w:r w:rsidRPr="00283E18">
              <w:rPr>
                <w:sz w:val="24"/>
                <w:szCs w:val="24"/>
              </w:rPr>
              <w:t>1</w:t>
            </w:r>
            <w:r w:rsidR="003F5B61">
              <w:rPr>
                <w:sz w:val="24"/>
                <w:szCs w:val="24"/>
              </w:rPr>
              <w:t>,</w:t>
            </w:r>
            <w:r w:rsidRPr="00283E18">
              <w:rPr>
                <w:sz w:val="24"/>
                <w:szCs w:val="24"/>
              </w:rPr>
              <w:t>0998</w:t>
            </w:r>
          </w:p>
        </w:tc>
        <w:tc>
          <w:tcPr>
            <w:tcW w:w="1563" w:type="dxa"/>
          </w:tcPr>
          <w:p w14:paraId="7C96DC49" w14:textId="2428A046" w:rsidR="004A5251" w:rsidRPr="00283E18" w:rsidRDefault="00404BF9" w:rsidP="00283E18">
            <w:pPr>
              <w:pStyle w:val="a3"/>
              <w:spacing w:line="240" w:lineRule="auto"/>
              <w:ind w:firstLine="0"/>
              <w:jc w:val="center"/>
              <w:rPr>
                <w:sz w:val="24"/>
                <w:szCs w:val="24"/>
              </w:rPr>
            </w:pPr>
            <w:r w:rsidRPr="00283E18">
              <w:rPr>
                <w:sz w:val="24"/>
                <w:szCs w:val="24"/>
              </w:rPr>
              <w:t>1</w:t>
            </w:r>
            <w:r w:rsidR="003F5B61">
              <w:rPr>
                <w:sz w:val="24"/>
                <w:szCs w:val="24"/>
              </w:rPr>
              <w:t>,</w:t>
            </w:r>
            <w:r w:rsidRPr="00283E18">
              <w:rPr>
                <w:sz w:val="24"/>
                <w:szCs w:val="24"/>
              </w:rPr>
              <w:t>1668</w:t>
            </w:r>
          </w:p>
        </w:tc>
        <w:tc>
          <w:tcPr>
            <w:tcW w:w="1563" w:type="dxa"/>
          </w:tcPr>
          <w:p w14:paraId="428DC9C4" w14:textId="7D22BFC2" w:rsidR="004A5251" w:rsidRPr="00283E18" w:rsidRDefault="00404BF9" w:rsidP="00283E18">
            <w:pPr>
              <w:pStyle w:val="a3"/>
              <w:spacing w:line="240" w:lineRule="auto"/>
              <w:ind w:firstLine="0"/>
              <w:jc w:val="center"/>
              <w:rPr>
                <w:sz w:val="24"/>
                <w:szCs w:val="24"/>
              </w:rPr>
            </w:pPr>
            <w:r w:rsidRPr="00283E18">
              <w:rPr>
                <w:sz w:val="24"/>
                <w:szCs w:val="24"/>
              </w:rPr>
              <w:t>0,48</w:t>
            </w:r>
          </w:p>
        </w:tc>
        <w:tc>
          <w:tcPr>
            <w:tcW w:w="1556" w:type="dxa"/>
          </w:tcPr>
          <w:p w14:paraId="548237BF" w14:textId="4C40D61E" w:rsidR="004A5251" w:rsidRPr="00283E18" w:rsidRDefault="00404BF9" w:rsidP="00283E18">
            <w:pPr>
              <w:pStyle w:val="a3"/>
              <w:spacing w:line="240" w:lineRule="auto"/>
              <w:ind w:firstLine="0"/>
              <w:jc w:val="center"/>
              <w:rPr>
                <w:sz w:val="24"/>
                <w:szCs w:val="24"/>
              </w:rPr>
            </w:pPr>
            <w:r w:rsidRPr="00283E18">
              <w:rPr>
                <w:sz w:val="24"/>
                <w:szCs w:val="24"/>
              </w:rPr>
              <w:t>6,09</w:t>
            </w:r>
          </w:p>
        </w:tc>
      </w:tr>
      <w:tr w:rsidR="004A5251" w:rsidRPr="00283E18" w14:paraId="60A78A32" w14:textId="77777777" w:rsidTr="001D334D">
        <w:tc>
          <w:tcPr>
            <w:tcW w:w="1823" w:type="dxa"/>
          </w:tcPr>
          <w:p w14:paraId="29FFA3B2" w14:textId="29C2BDCB" w:rsidR="004A5251" w:rsidRPr="00283E18" w:rsidRDefault="00404BF9" w:rsidP="00283E18">
            <w:pPr>
              <w:pStyle w:val="a3"/>
              <w:spacing w:line="240" w:lineRule="auto"/>
              <w:ind w:firstLine="0"/>
              <w:jc w:val="center"/>
              <w:rPr>
                <w:sz w:val="24"/>
                <w:szCs w:val="24"/>
              </w:rPr>
            </w:pPr>
            <w:r w:rsidRPr="00283E18">
              <w:rPr>
                <w:sz w:val="24"/>
                <w:szCs w:val="24"/>
              </w:rPr>
              <w:t>Коэффициент быстрой ликвидности</w:t>
            </w:r>
          </w:p>
        </w:tc>
        <w:tc>
          <w:tcPr>
            <w:tcW w:w="1560" w:type="dxa"/>
          </w:tcPr>
          <w:p w14:paraId="4F37B8C8" w14:textId="7E6253DF" w:rsidR="004A5251" w:rsidRPr="00283E18" w:rsidRDefault="003F5B61" w:rsidP="00283E18">
            <w:pPr>
              <w:pStyle w:val="a3"/>
              <w:spacing w:line="240" w:lineRule="auto"/>
              <w:ind w:firstLine="0"/>
              <w:jc w:val="center"/>
              <w:rPr>
                <w:sz w:val="24"/>
                <w:szCs w:val="24"/>
              </w:rPr>
            </w:pPr>
            <w:r>
              <w:rPr>
                <w:sz w:val="24"/>
                <w:szCs w:val="24"/>
              </w:rPr>
              <w:t>0,</w:t>
            </w:r>
            <w:r w:rsidR="00404BF9" w:rsidRPr="00283E18">
              <w:rPr>
                <w:sz w:val="24"/>
                <w:szCs w:val="24"/>
              </w:rPr>
              <w:t>5</w:t>
            </w:r>
            <w:r>
              <w:rPr>
                <w:sz w:val="24"/>
                <w:szCs w:val="24"/>
              </w:rPr>
              <w:t>0</w:t>
            </w:r>
            <w:r w:rsidR="00404BF9" w:rsidRPr="00283E18">
              <w:rPr>
                <w:sz w:val="24"/>
                <w:szCs w:val="24"/>
              </w:rPr>
              <w:t>22</w:t>
            </w:r>
          </w:p>
        </w:tc>
        <w:tc>
          <w:tcPr>
            <w:tcW w:w="1563" w:type="dxa"/>
          </w:tcPr>
          <w:p w14:paraId="27B8B7AF" w14:textId="3DB05110" w:rsidR="004A5251" w:rsidRPr="00283E18" w:rsidRDefault="003F5B61" w:rsidP="00283E18">
            <w:pPr>
              <w:pStyle w:val="a3"/>
              <w:spacing w:line="240" w:lineRule="auto"/>
              <w:ind w:firstLine="0"/>
              <w:jc w:val="center"/>
              <w:rPr>
                <w:sz w:val="24"/>
                <w:szCs w:val="24"/>
              </w:rPr>
            </w:pPr>
            <w:r>
              <w:rPr>
                <w:sz w:val="24"/>
                <w:szCs w:val="24"/>
              </w:rPr>
              <w:t>0,</w:t>
            </w:r>
            <w:r w:rsidR="00404BF9" w:rsidRPr="00283E18">
              <w:rPr>
                <w:sz w:val="24"/>
                <w:szCs w:val="24"/>
              </w:rPr>
              <w:t>5997</w:t>
            </w:r>
          </w:p>
        </w:tc>
        <w:tc>
          <w:tcPr>
            <w:tcW w:w="1563" w:type="dxa"/>
          </w:tcPr>
          <w:p w14:paraId="746B850B" w14:textId="5A426E05" w:rsidR="004A5251" w:rsidRPr="00283E18" w:rsidRDefault="003F5B61" w:rsidP="00283E18">
            <w:pPr>
              <w:pStyle w:val="a3"/>
              <w:spacing w:line="240" w:lineRule="auto"/>
              <w:ind w:firstLine="0"/>
              <w:jc w:val="center"/>
              <w:rPr>
                <w:sz w:val="24"/>
                <w:szCs w:val="24"/>
              </w:rPr>
            </w:pPr>
            <w:r>
              <w:rPr>
                <w:sz w:val="24"/>
                <w:szCs w:val="24"/>
              </w:rPr>
              <w:t>0,</w:t>
            </w:r>
            <w:r w:rsidR="00404BF9" w:rsidRPr="00283E18">
              <w:rPr>
                <w:sz w:val="24"/>
                <w:szCs w:val="24"/>
              </w:rPr>
              <w:t>5848</w:t>
            </w:r>
          </w:p>
        </w:tc>
        <w:tc>
          <w:tcPr>
            <w:tcW w:w="1563" w:type="dxa"/>
          </w:tcPr>
          <w:p w14:paraId="5BDBFA58" w14:textId="39553595" w:rsidR="004A5251" w:rsidRPr="00283E18" w:rsidRDefault="00404BF9" w:rsidP="00283E18">
            <w:pPr>
              <w:pStyle w:val="a3"/>
              <w:spacing w:line="240" w:lineRule="auto"/>
              <w:ind w:firstLine="0"/>
              <w:jc w:val="center"/>
              <w:rPr>
                <w:sz w:val="24"/>
                <w:szCs w:val="24"/>
              </w:rPr>
            </w:pPr>
            <w:r w:rsidRPr="00283E18">
              <w:rPr>
                <w:sz w:val="24"/>
                <w:szCs w:val="24"/>
              </w:rPr>
              <w:t>19,41</w:t>
            </w:r>
          </w:p>
        </w:tc>
        <w:tc>
          <w:tcPr>
            <w:tcW w:w="1556" w:type="dxa"/>
          </w:tcPr>
          <w:p w14:paraId="211FEBD8" w14:textId="056C9503" w:rsidR="004A5251" w:rsidRPr="00283E18" w:rsidRDefault="00404BF9" w:rsidP="00283E18">
            <w:pPr>
              <w:pStyle w:val="a3"/>
              <w:spacing w:line="240" w:lineRule="auto"/>
              <w:ind w:firstLine="0"/>
              <w:jc w:val="center"/>
              <w:rPr>
                <w:sz w:val="24"/>
                <w:szCs w:val="24"/>
              </w:rPr>
            </w:pPr>
            <w:r w:rsidRPr="00283E18">
              <w:rPr>
                <w:sz w:val="24"/>
                <w:szCs w:val="24"/>
              </w:rPr>
              <w:t>-2,48</w:t>
            </w:r>
          </w:p>
        </w:tc>
      </w:tr>
      <w:tr w:rsidR="00404BF9" w:rsidRPr="00283E18" w14:paraId="1CDA4AD7" w14:textId="77777777" w:rsidTr="001D334D">
        <w:tc>
          <w:tcPr>
            <w:tcW w:w="1823" w:type="dxa"/>
          </w:tcPr>
          <w:p w14:paraId="4C38CD06" w14:textId="06BD1C64" w:rsidR="00404BF9" w:rsidRPr="00283E18" w:rsidRDefault="00404BF9" w:rsidP="00283E18">
            <w:pPr>
              <w:pStyle w:val="a3"/>
              <w:spacing w:line="240" w:lineRule="auto"/>
              <w:ind w:firstLine="0"/>
              <w:jc w:val="center"/>
              <w:rPr>
                <w:sz w:val="24"/>
                <w:szCs w:val="24"/>
              </w:rPr>
            </w:pPr>
            <w:r w:rsidRPr="00283E18">
              <w:rPr>
                <w:sz w:val="24"/>
                <w:szCs w:val="24"/>
              </w:rPr>
              <w:t>Коэффициент абсолютной ликвидности</w:t>
            </w:r>
          </w:p>
        </w:tc>
        <w:tc>
          <w:tcPr>
            <w:tcW w:w="1560" w:type="dxa"/>
          </w:tcPr>
          <w:p w14:paraId="3A1E3340" w14:textId="2573F081" w:rsidR="00404BF9" w:rsidRPr="00283E18" w:rsidRDefault="003F5B61" w:rsidP="00283E18">
            <w:pPr>
              <w:pStyle w:val="a3"/>
              <w:spacing w:line="240" w:lineRule="auto"/>
              <w:ind w:firstLine="0"/>
              <w:jc w:val="center"/>
              <w:rPr>
                <w:sz w:val="24"/>
                <w:szCs w:val="24"/>
              </w:rPr>
            </w:pPr>
            <w:r>
              <w:rPr>
                <w:sz w:val="24"/>
                <w:szCs w:val="24"/>
              </w:rPr>
              <w:t>0,0</w:t>
            </w:r>
            <w:r w:rsidR="00404BF9" w:rsidRPr="00283E18">
              <w:rPr>
                <w:sz w:val="24"/>
                <w:szCs w:val="24"/>
              </w:rPr>
              <w:t>467</w:t>
            </w:r>
          </w:p>
        </w:tc>
        <w:tc>
          <w:tcPr>
            <w:tcW w:w="1563" w:type="dxa"/>
          </w:tcPr>
          <w:p w14:paraId="33A0F073" w14:textId="5AA9CEA7" w:rsidR="00404BF9" w:rsidRPr="00283E18" w:rsidRDefault="003F5B61" w:rsidP="00283E18">
            <w:pPr>
              <w:pStyle w:val="a3"/>
              <w:spacing w:line="240" w:lineRule="auto"/>
              <w:ind w:firstLine="0"/>
              <w:jc w:val="center"/>
              <w:rPr>
                <w:sz w:val="24"/>
                <w:szCs w:val="24"/>
              </w:rPr>
            </w:pPr>
            <w:r>
              <w:rPr>
                <w:sz w:val="24"/>
                <w:szCs w:val="24"/>
              </w:rPr>
              <w:t>0,</w:t>
            </w:r>
            <w:r w:rsidR="00404BF9" w:rsidRPr="00283E18">
              <w:rPr>
                <w:sz w:val="24"/>
                <w:szCs w:val="24"/>
              </w:rPr>
              <w:t>1505</w:t>
            </w:r>
          </w:p>
        </w:tc>
        <w:tc>
          <w:tcPr>
            <w:tcW w:w="1563" w:type="dxa"/>
          </w:tcPr>
          <w:p w14:paraId="40352938" w14:textId="324D4F95" w:rsidR="00404BF9" w:rsidRPr="00283E18" w:rsidRDefault="003F5B61" w:rsidP="00283E18">
            <w:pPr>
              <w:pStyle w:val="a3"/>
              <w:spacing w:line="240" w:lineRule="auto"/>
              <w:ind w:firstLine="0"/>
              <w:jc w:val="center"/>
              <w:rPr>
                <w:sz w:val="24"/>
                <w:szCs w:val="24"/>
              </w:rPr>
            </w:pPr>
            <w:r>
              <w:rPr>
                <w:sz w:val="24"/>
                <w:szCs w:val="24"/>
              </w:rPr>
              <w:t>0,</w:t>
            </w:r>
            <w:r w:rsidR="00404BF9" w:rsidRPr="00283E18">
              <w:rPr>
                <w:sz w:val="24"/>
                <w:szCs w:val="24"/>
              </w:rPr>
              <w:t>1255</w:t>
            </w:r>
          </w:p>
        </w:tc>
        <w:tc>
          <w:tcPr>
            <w:tcW w:w="1563" w:type="dxa"/>
          </w:tcPr>
          <w:p w14:paraId="527B2115" w14:textId="6D325D0A" w:rsidR="00404BF9" w:rsidRPr="00283E18" w:rsidRDefault="00404BF9" w:rsidP="00283E18">
            <w:pPr>
              <w:pStyle w:val="a3"/>
              <w:spacing w:line="240" w:lineRule="auto"/>
              <w:ind w:firstLine="0"/>
              <w:jc w:val="center"/>
              <w:rPr>
                <w:sz w:val="24"/>
                <w:szCs w:val="24"/>
              </w:rPr>
            </w:pPr>
            <w:r w:rsidRPr="00283E18">
              <w:rPr>
                <w:sz w:val="24"/>
                <w:szCs w:val="24"/>
              </w:rPr>
              <w:t>222,27</w:t>
            </w:r>
          </w:p>
        </w:tc>
        <w:tc>
          <w:tcPr>
            <w:tcW w:w="1556" w:type="dxa"/>
          </w:tcPr>
          <w:p w14:paraId="58B1175E" w14:textId="1F350C1E" w:rsidR="00404BF9" w:rsidRPr="00283E18" w:rsidRDefault="00404BF9" w:rsidP="00283E18">
            <w:pPr>
              <w:pStyle w:val="a3"/>
              <w:spacing w:line="240" w:lineRule="auto"/>
              <w:ind w:firstLine="0"/>
              <w:jc w:val="center"/>
              <w:rPr>
                <w:sz w:val="24"/>
                <w:szCs w:val="24"/>
              </w:rPr>
            </w:pPr>
            <w:r w:rsidRPr="00283E18">
              <w:rPr>
                <w:sz w:val="24"/>
                <w:szCs w:val="24"/>
              </w:rPr>
              <w:t>-16,61</w:t>
            </w:r>
          </w:p>
        </w:tc>
      </w:tr>
      <w:tr w:rsidR="006705F5" w:rsidRPr="00283E18" w14:paraId="2CF2C315" w14:textId="77777777" w:rsidTr="001D334D">
        <w:tc>
          <w:tcPr>
            <w:tcW w:w="1823" w:type="dxa"/>
          </w:tcPr>
          <w:p w14:paraId="4B9B342A" w14:textId="2DAD5136" w:rsidR="006705F5" w:rsidRPr="00283E18" w:rsidRDefault="001D334D" w:rsidP="00283E18">
            <w:pPr>
              <w:pStyle w:val="a3"/>
              <w:spacing w:line="240" w:lineRule="auto"/>
              <w:ind w:firstLine="0"/>
              <w:jc w:val="center"/>
              <w:rPr>
                <w:sz w:val="24"/>
                <w:szCs w:val="24"/>
              </w:rPr>
            </w:pPr>
            <w:r>
              <w:rPr>
                <w:sz w:val="24"/>
                <w:szCs w:val="24"/>
              </w:rPr>
              <w:t>Рентабельность продаж</w:t>
            </w:r>
          </w:p>
        </w:tc>
        <w:tc>
          <w:tcPr>
            <w:tcW w:w="1560" w:type="dxa"/>
          </w:tcPr>
          <w:p w14:paraId="1C2D05F4" w14:textId="1235B218" w:rsidR="006705F5" w:rsidRPr="00283E18" w:rsidRDefault="005013DD" w:rsidP="00283E18">
            <w:pPr>
              <w:pStyle w:val="a3"/>
              <w:spacing w:line="240" w:lineRule="auto"/>
              <w:ind w:firstLine="0"/>
              <w:jc w:val="center"/>
              <w:rPr>
                <w:sz w:val="24"/>
                <w:szCs w:val="24"/>
              </w:rPr>
            </w:pPr>
            <w:r>
              <w:rPr>
                <w:sz w:val="24"/>
                <w:szCs w:val="24"/>
              </w:rPr>
              <w:t>0,076</w:t>
            </w:r>
          </w:p>
        </w:tc>
        <w:tc>
          <w:tcPr>
            <w:tcW w:w="1563" w:type="dxa"/>
          </w:tcPr>
          <w:p w14:paraId="064A1B30" w14:textId="0B4BFF50" w:rsidR="006705F5" w:rsidRPr="00283E18" w:rsidRDefault="005013DD" w:rsidP="00283E18">
            <w:pPr>
              <w:pStyle w:val="a3"/>
              <w:spacing w:line="240" w:lineRule="auto"/>
              <w:ind w:firstLine="0"/>
              <w:jc w:val="center"/>
              <w:rPr>
                <w:sz w:val="24"/>
                <w:szCs w:val="24"/>
              </w:rPr>
            </w:pPr>
            <w:r>
              <w:rPr>
                <w:sz w:val="24"/>
                <w:szCs w:val="24"/>
              </w:rPr>
              <w:t>0,0794</w:t>
            </w:r>
          </w:p>
        </w:tc>
        <w:tc>
          <w:tcPr>
            <w:tcW w:w="1563" w:type="dxa"/>
          </w:tcPr>
          <w:p w14:paraId="6401C718" w14:textId="42F10ED6" w:rsidR="006705F5" w:rsidRPr="00283E18" w:rsidRDefault="005013DD" w:rsidP="00283E18">
            <w:pPr>
              <w:pStyle w:val="a3"/>
              <w:spacing w:line="240" w:lineRule="auto"/>
              <w:ind w:firstLine="0"/>
              <w:jc w:val="center"/>
              <w:rPr>
                <w:sz w:val="24"/>
                <w:szCs w:val="24"/>
              </w:rPr>
            </w:pPr>
            <w:r>
              <w:rPr>
                <w:sz w:val="24"/>
                <w:szCs w:val="24"/>
              </w:rPr>
              <w:t>0,0828</w:t>
            </w:r>
          </w:p>
        </w:tc>
        <w:tc>
          <w:tcPr>
            <w:tcW w:w="1563" w:type="dxa"/>
          </w:tcPr>
          <w:p w14:paraId="333FC893" w14:textId="27AAFE21" w:rsidR="006705F5" w:rsidRPr="00283E18" w:rsidRDefault="005013DD" w:rsidP="00283E18">
            <w:pPr>
              <w:pStyle w:val="a3"/>
              <w:spacing w:line="240" w:lineRule="auto"/>
              <w:ind w:firstLine="0"/>
              <w:jc w:val="center"/>
              <w:rPr>
                <w:sz w:val="24"/>
                <w:szCs w:val="24"/>
              </w:rPr>
            </w:pPr>
            <w:r>
              <w:rPr>
                <w:sz w:val="24"/>
                <w:szCs w:val="24"/>
              </w:rPr>
              <w:t>2,32</w:t>
            </w:r>
          </w:p>
        </w:tc>
        <w:tc>
          <w:tcPr>
            <w:tcW w:w="1556" w:type="dxa"/>
          </w:tcPr>
          <w:p w14:paraId="30FE759D" w14:textId="1A31B4C8" w:rsidR="006705F5" w:rsidRPr="00283E18" w:rsidRDefault="005013DD" w:rsidP="00283E18">
            <w:pPr>
              <w:pStyle w:val="a3"/>
              <w:spacing w:line="240" w:lineRule="auto"/>
              <w:ind w:firstLine="0"/>
              <w:jc w:val="center"/>
              <w:rPr>
                <w:sz w:val="24"/>
                <w:szCs w:val="24"/>
              </w:rPr>
            </w:pPr>
            <w:r>
              <w:rPr>
                <w:sz w:val="24"/>
                <w:szCs w:val="24"/>
              </w:rPr>
              <w:t>4,28</w:t>
            </w:r>
          </w:p>
        </w:tc>
      </w:tr>
      <w:tr w:rsidR="006705F5" w:rsidRPr="00283E18" w14:paraId="2CA11C3E" w14:textId="77777777" w:rsidTr="001D334D">
        <w:tc>
          <w:tcPr>
            <w:tcW w:w="1823" w:type="dxa"/>
          </w:tcPr>
          <w:p w14:paraId="4E7839F2" w14:textId="2B1E7ABC" w:rsidR="006705F5" w:rsidRPr="00283E18" w:rsidRDefault="001D334D" w:rsidP="00283E18">
            <w:pPr>
              <w:pStyle w:val="a3"/>
              <w:spacing w:line="240" w:lineRule="auto"/>
              <w:ind w:firstLine="0"/>
              <w:jc w:val="center"/>
              <w:rPr>
                <w:sz w:val="24"/>
                <w:szCs w:val="24"/>
              </w:rPr>
            </w:pPr>
            <w:r>
              <w:rPr>
                <w:sz w:val="24"/>
                <w:szCs w:val="24"/>
              </w:rPr>
              <w:t>Рентабельность собственного капитала</w:t>
            </w:r>
          </w:p>
        </w:tc>
        <w:tc>
          <w:tcPr>
            <w:tcW w:w="1560" w:type="dxa"/>
          </w:tcPr>
          <w:p w14:paraId="7553DDD7" w14:textId="0E0C4EDD" w:rsidR="006705F5" w:rsidRPr="00283E18" w:rsidRDefault="00C452B4" w:rsidP="00283E18">
            <w:pPr>
              <w:pStyle w:val="a3"/>
              <w:spacing w:line="240" w:lineRule="auto"/>
              <w:ind w:firstLine="0"/>
              <w:jc w:val="center"/>
              <w:rPr>
                <w:sz w:val="24"/>
                <w:szCs w:val="24"/>
              </w:rPr>
            </w:pPr>
            <w:r>
              <w:rPr>
                <w:sz w:val="24"/>
                <w:szCs w:val="24"/>
              </w:rPr>
              <w:t>0,8443</w:t>
            </w:r>
          </w:p>
        </w:tc>
        <w:tc>
          <w:tcPr>
            <w:tcW w:w="1563" w:type="dxa"/>
          </w:tcPr>
          <w:p w14:paraId="2D7274A5" w14:textId="7D965D9D" w:rsidR="006705F5" w:rsidRPr="00283E18" w:rsidRDefault="00C452B4" w:rsidP="00283E18">
            <w:pPr>
              <w:pStyle w:val="a3"/>
              <w:spacing w:line="240" w:lineRule="auto"/>
              <w:ind w:firstLine="0"/>
              <w:jc w:val="center"/>
              <w:rPr>
                <w:sz w:val="24"/>
                <w:szCs w:val="24"/>
              </w:rPr>
            </w:pPr>
            <w:r>
              <w:rPr>
                <w:sz w:val="24"/>
                <w:szCs w:val="24"/>
              </w:rPr>
              <w:t>0,1956</w:t>
            </w:r>
          </w:p>
        </w:tc>
        <w:tc>
          <w:tcPr>
            <w:tcW w:w="1563" w:type="dxa"/>
          </w:tcPr>
          <w:p w14:paraId="1AF1BB61" w14:textId="63EFC727" w:rsidR="006705F5" w:rsidRPr="00283E18" w:rsidRDefault="00C452B4" w:rsidP="00283E18">
            <w:pPr>
              <w:pStyle w:val="a3"/>
              <w:spacing w:line="240" w:lineRule="auto"/>
              <w:ind w:firstLine="0"/>
              <w:jc w:val="center"/>
              <w:rPr>
                <w:sz w:val="24"/>
                <w:szCs w:val="24"/>
              </w:rPr>
            </w:pPr>
            <w:r>
              <w:rPr>
                <w:sz w:val="24"/>
                <w:szCs w:val="24"/>
              </w:rPr>
              <w:t>0,3881</w:t>
            </w:r>
          </w:p>
        </w:tc>
        <w:tc>
          <w:tcPr>
            <w:tcW w:w="1563" w:type="dxa"/>
          </w:tcPr>
          <w:p w14:paraId="46AE3F1F" w14:textId="00A90EEF" w:rsidR="006705F5" w:rsidRPr="00283E18" w:rsidRDefault="00C452B4" w:rsidP="00283E18">
            <w:pPr>
              <w:pStyle w:val="a3"/>
              <w:spacing w:line="240" w:lineRule="auto"/>
              <w:ind w:firstLine="0"/>
              <w:jc w:val="center"/>
              <w:rPr>
                <w:sz w:val="24"/>
                <w:szCs w:val="24"/>
              </w:rPr>
            </w:pPr>
            <w:r>
              <w:rPr>
                <w:sz w:val="24"/>
                <w:szCs w:val="24"/>
              </w:rPr>
              <w:t>-76,83</w:t>
            </w:r>
          </w:p>
        </w:tc>
        <w:tc>
          <w:tcPr>
            <w:tcW w:w="1556" w:type="dxa"/>
          </w:tcPr>
          <w:p w14:paraId="25B85BA9" w14:textId="27FC4F3E" w:rsidR="006705F5" w:rsidRPr="00283E18" w:rsidRDefault="00C452B4" w:rsidP="00283E18">
            <w:pPr>
              <w:pStyle w:val="a3"/>
              <w:spacing w:line="240" w:lineRule="auto"/>
              <w:ind w:firstLine="0"/>
              <w:jc w:val="center"/>
              <w:rPr>
                <w:sz w:val="24"/>
                <w:szCs w:val="24"/>
              </w:rPr>
            </w:pPr>
            <w:r>
              <w:rPr>
                <w:sz w:val="24"/>
                <w:szCs w:val="24"/>
              </w:rPr>
              <w:t>98,42</w:t>
            </w:r>
          </w:p>
        </w:tc>
      </w:tr>
      <w:tr w:rsidR="006705F5" w:rsidRPr="00283E18" w14:paraId="2C66AE48" w14:textId="77777777" w:rsidTr="001D334D">
        <w:tc>
          <w:tcPr>
            <w:tcW w:w="1823" w:type="dxa"/>
          </w:tcPr>
          <w:p w14:paraId="581D6029" w14:textId="49A6E0BC" w:rsidR="006705F5" w:rsidRPr="00283E18" w:rsidRDefault="001D334D" w:rsidP="00283E18">
            <w:pPr>
              <w:pStyle w:val="a3"/>
              <w:spacing w:line="240" w:lineRule="auto"/>
              <w:ind w:firstLine="0"/>
              <w:jc w:val="center"/>
              <w:rPr>
                <w:sz w:val="24"/>
                <w:szCs w:val="24"/>
              </w:rPr>
            </w:pPr>
            <w:r>
              <w:rPr>
                <w:sz w:val="24"/>
                <w:szCs w:val="24"/>
              </w:rPr>
              <w:t>Рентабельность активов</w:t>
            </w:r>
          </w:p>
        </w:tc>
        <w:tc>
          <w:tcPr>
            <w:tcW w:w="1560" w:type="dxa"/>
          </w:tcPr>
          <w:p w14:paraId="79FEF522" w14:textId="6B12D793" w:rsidR="006705F5" w:rsidRPr="00283E18" w:rsidRDefault="00C452B4" w:rsidP="00283E18">
            <w:pPr>
              <w:pStyle w:val="a3"/>
              <w:spacing w:line="240" w:lineRule="auto"/>
              <w:ind w:firstLine="0"/>
              <w:jc w:val="center"/>
              <w:rPr>
                <w:sz w:val="24"/>
                <w:szCs w:val="24"/>
              </w:rPr>
            </w:pPr>
            <w:r>
              <w:rPr>
                <w:sz w:val="24"/>
                <w:szCs w:val="24"/>
              </w:rPr>
              <w:t>0,0372</w:t>
            </w:r>
          </w:p>
        </w:tc>
        <w:tc>
          <w:tcPr>
            <w:tcW w:w="1563" w:type="dxa"/>
          </w:tcPr>
          <w:p w14:paraId="450F1D4D" w14:textId="764DD8EA" w:rsidR="006705F5" w:rsidRPr="00283E18" w:rsidRDefault="00C452B4" w:rsidP="00283E18">
            <w:pPr>
              <w:pStyle w:val="a3"/>
              <w:spacing w:line="240" w:lineRule="auto"/>
              <w:ind w:firstLine="0"/>
              <w:jc w:val="center"/>
              <w:rPr>
                <w:sz w:val="24"/>
                <w:szCs w:val="24"/>
              </w:rPr>
            </w:pPr>
            <w:r>
              <w:rPr>
                <w:sz w:val="24"/>
                <w:szCs w:val="24"/>
              </w:rPr>
              <w:t>0,0174</w:t>
            </w:r>
          </w:p>
        </w:tc>
        <w:tc>
          <w:tcPr>
            <w:tcW w:w="1563" w:type="dxa"/>
          </w:tcPr>
          <w:p w14:paraId="6FE3E7DD" w14:textId="62C352CA" w:rsidR="006705F5" w:rsidRPr="00283E18" w:rsidRDefault="00C452B4" w:rsidP="00283E18">
            <w:pPr>
              <w:pStyle w:val="a3"/>
              <w:spacing w:line="240" w:lineRule="auto"/>
              <w:ind w:firstLine="0"/>
              <w:jc w:val="center"/>
              <w:rPr>
                <w:sz w:val="24"/>
                <w:szCs w:val="24"/>
              </w:rPr>
            </w:pPr>
            <w:r>
              <w:rPr>
                <w:sz w:val="24"/>
                <w:szCs w:val="24"/>
              </w:rPr>
              <w:t>0,0452</w:t>
            </w:r>
          </w:p>
        </w:tc>
        <w:tc>
          <w:tcPr>
            <w:tcW w:w="1563" w:type="dxa"/>
          </w:tcPr>
          <w:p w14:paraId="154301C6" w14:textId="1C3B3FF1" w:rsidR="006705F5" w:rsidRPr="00283E18" w:rsidRDefault="00C452B4" w:rsidP="00283E18">
            <w:pPr>
              <w:pStyle w:val="a3"/>
              <w:spacing w:line="240" w:lineRule="auto"/>
              <w:ind w:firstLine="0"/>
              <w:jc w:val="center"/>
              <w:rPr>
                <w:sz w:val="24"/>
                <w:szCs w:val="24"/>
              </w:rPr>
            </w:pPr>
            <w:r>
              <w:rPr>
                <w:sz w:val="24"/>
                <w:szCs w:val="24"/>
              </w:rPr>
              <w:t>-53,23</w:t>
            </w:r>
          </w:p>
        </w:tc>
        <w:tc>
          <w:tcPr>
            <w:tcW w:w="1556" w:type="dxa"/>
          </w:tcPr>
          <w:p w14:paraId="46A7BF67" w14:textId="70B23194" w:rsidR="006705F5" w:rsidRPr="00283E18" w:rsidRDefault="00C452B4" w:rsidP="00283E18">
            <w:pPr>
              <w:pStyle w:val="a3"/>
              <w:spacing w:line="240" w:lineRule="auto"/>
              <w:ind w:firstLine="0"/>
              <w:jc w:val="center"/>
              <w:rPr>
                <w:sz w:val="24"/>
                <w:szCs w:val="24"/>
              </w:rPr>
            </w:pPr>
            <w:r>
              <w:rPr>
                <w:sz w:val="24"/>
                <w:szCs w:val="24"/>
              </w:rPr>
              <w:t>159,77</w:t>
            </w:r>
          </w:p>
        </w:tc>
      </w:tr>
    </w:tbl>
    <w:p w14:paraId="4614B1BC" w14:textId="060322D8" w:rsidR="006705F5" w:rsidRDefault="006705F5" w:rsidP="00E16FD8">
      <w:pPr>
        <w:pStyle w:val="a3"/>
        <w:spacing w:before="120"/>
      </w:pPr>
      <w:commentRangeStart w:id="19"/>
      <w:r>
        <w:t>Способность</w:t>
      </w:r>
      <w:commentRangeEnd w:id="19"/>
      <w:r w:rsidR="00291BDC">
        <w:rPr>
          <w:rStyle w:val="af8"/>
          <w:rFonts w:asciiTheme="minorHAnsi" w:hAnsiTheme="minorHAnsi" w:cstheme="minorBidi"/>
        </w:rPr>
        <w:commentReference w:id="19"/>
      </w:r>
      <w:r>
        <w:t xml:space="preserve"> организации высвобождать денежные единицы из их хозяйственного оборота в размере, оптимальном для функционирования финансово-хозяйственной деятельности и погашению обязательств определяется ликвидностью</w:t>
      </w:r>
      <w:r w:rsidR="001F6505" w:rsidRPr="001F6505">
        <w:t xml:space="preserve"> </w:t>
      </w:r>
      <w:r w:rsidR="001F6505" w:rsidRPr="00E216F5">
        <w:t>[2.2]</w:t>
      </w:r>
      <w:r>
        <w:t>. Необходимо рассмотреть несколько ключевых коэффициентов.</w:t>
      </w:r>
    </w:p>
    <w:p w14:paraId="080AEFAA" w14:textId="6942753F" w:rsidR="006705F5" w:rsidRDefault="006705F5" w:rsidP="00E16FD8">
      <w:pPr>
        <w:pStyle w:val="a3"/>
        <w:spacing w:before="120"/>
      </w:pPr>
      <w:r>
        <w:lastRenderedPageBreak/>
        <w:t>Коэффициент текущей ликвидности дает общую оценку ликвидности активов предприятия и отображает, сколько рублей текущих активов приходится на один рубль текущих обязательств. Если текущие активы превышают текущие обязательства, то функционирование предприятия можно рассматривать как успешное. Показатель находится как отношение оборотных активов к величине краткосрочных обязательств.</w:t>
      </w:r>
      <w:r w:rsidR="00EA2EB7">
        <w:t xml:space="preserve"> Нормальное значение находится в п</w:t>
      </w:r>
      <w:r w:rsidR="00630CA6">
        <w:t>ределах</w:t>
      </w:r>
      <w:r w:rsidR="00EA2EB7">
        <w:t xml:space="preserve"> от 1 до 2.</w:t>
      </w:r>
      <w:r w:rsidR="003C57EA">
        <w:t xml:space="preserve"> На нашем предприятии коэффициент больше единицы.</w:t>
      </w:r>
    </w:p>
    <w:p w14:paraId="200453E3" w14:textId="25E6DE21" w:rsidR="00EA2EB7" w:rsidRDefault="00EA2EB7" w:rsidP="005F2F40">
      <w:pPr>
        <w:pStyle w:val="a3"/>
        <w:spacing w:before="120"/>
      </w:pPr>
      <w:r>
        <w:t xml:space="preserve">Коэффициент абсолютной ликвидности </w:t>
      </w:r>
      <w:r w:rsidR="005F2F40">
        <w:t>показывает, какая часть краткосрочных заемных обязательств может быть погашена не</w:t>
      </w:r>
      <w:r w:rsidR="00630CA6">
        <w:t>замедлительно.</w:t>
      </w:r>
      <w:r w:rsidR="005F2F40">
        <w:t xml:space="preserve"> </w:t>
      </w:r>
      <w:r w:rsidR="00630CA6">
        <w:t xml:space="preserve">Значение показателя определяется </w:t>
      </w:r>
      <w:r w:rsidR="005F2F40">
        <w:t>как отношение денежных средств и краткосрочных финансовых вложений к сумме краткосрочных обязательств. Ликвидность является нормальной, если показатель выше 0,</w:t>
      </w:r>
      <w:r w:rsidR="008C56D0">
        <w:t>15</w:t>
      </w:r>
      <w:r w:rsidR="005F2F40">
        <w:t>.</w:t>
      </w:r>
      <w:r w:rsidR="00224362">
        <w:t xml:space="preserve"> Данный коэффициент на нашем предприятии приближен к данному значению.</w:t>
      </w:r>
    </w:p>
    <w:p w14:paraId="6BC65783" w14:textId="1FA4815D" w:rsidR="006705F5" w:rsidRDefault="008D10BC" w:rsidP="00E16FD8">
      <w:pPr>
        <w:pStyle w:val="a3"/>
        <w:spacing w:before="120"/>
      </w:pPr>
      <w:r>
        <w:t>Коэффициент быстрой активности показывает способность предприятия закрыть свои краткосрочные обязательства за счет самых ликвидных активов.</w:t>
      </w:r>
      <w:r w:rsidR="00C71C7D">
        <w:t xml:space="preserve"> Находится как отношение высоколиквидных активов к текущим обязательствам. Нормальным значением является предел от 0,</w:t>
      </w:r>
      <w:r w:rsidR="00F757CC">
        <w:t>5</w:t>
      </w:r>
      <w:r w:rsidR="00C71C7D">
        <w:t xml:space="preserve"> до 1.</w:t>
      </w:r>
      <w:r w:rsidR="00DA037E">
        <w:t xml:space="preserve"> Значение данного коэффициента на предприятии выше порогового.</w:t>
      </w:r>
    </w:p>
    <w:p w14:paraId="1076CDFF" w14:textId="1B4364A8" w:rsidR="00FE65AA" w:rsidRDefault="00CF5C8E" w:rsidP="00E16FD8">
      <w:pPr>
        <w:pStyle w:val="a3"/>
        <w:spacing w:before="120"/>
      </w:pPr>
      <w:r>
        <w:t>Рентабельность отражает степень прибыльности работы компании. Проводят анализ рентабельности путем исследования уровней прибыли предприятия по отношению к различным показателям деятельности фирмы, в зависимости от интересующего направления.</w:t>
      </w:r>
    </w:p>
    <w:p w14:paraId="5A96A7D6" w14:textId="58E9F3F4" w:rsidR="007331F7" w:rsidRDefault="007331F7" w:rsidP="00356778">
      <w:pPr>
        <w:pStyle w:val="a3"/>
        <w:spacing w:before="120"/>
      </w:pPr>
      <w:r>
        <w:t>Коэффициент рентабельность продаж показывает величину прибыли от продаж, полученной предприятием на 1 рубль реализованной продукции.</w:t>
      </w:r>
      <w:r w:rsidR="00356778">
        <w:t xml:space="preserve"> В организации данный коэффициент имеет тренд роста.</w:t>
      </w:r>
    </w:p>
    <w:p w14:paraId="1A1DF471" w14:textId="41A037CA" w:rsidR="00982F36" w:rsidRDefault="007331F7" w:rsidP="00982F36">
      <w:pPr>
        <w:pStyle w:val="a3"/>
        <w:spacing w:before="120"/>
      </w:pPr>
      <w:r>
        <w:t xml:space="preserve">Рентабельность собственного капитала, это коэффициент, который показывает, насколько эффективно использовался собственный капитал. Данный показатель рассчитывается как отношение прибыли к собственному </w:t>
      </w:r>
      <w:r>
        <w:lastRenderedPageBreak/>
        <w:t>капиталу.</w:t>
      </w:r>
      <w:r w:rsidR="00545915">
        <w:t xml:space="preserve"> Данный коэффициент уменьшил свое значение на 76% в 2020 году. Но со следующего года начал </w:t>
      </w:r>
      <w:r w:rsidR="00982F36">
        <w:t>снова увеличиваться.</w:t>
      </w:r>
    </w:p>
    <w:p w14:paraId="440FBA3B" w14:textId="38E73D0D" w:rsidR="007331F7" w:rsidRDefault="007331F7" w:rsidP="00982F36">
      <w:pPr>
        <w:pStyle w:val="a3"/>
        <w:spacing w:before="120"/>
      </w:pPr>
      <w:r>
        <w:t xml:space="preserve">Коэффициент рентабельности активов отображает сколько рублей прибыли получено на один рубль активов предприятия. </w:t>
      </w:r>
      <w:r w:rsidR="0021344A">
        <w:t xml:space="preserve">Представляет эффективность использования имущества предприятия. </w:t>
      </w:r>
      <w:r w:rsidR="00356778">
        <w:t>На предприятии</w:t>
      </w:r>
      <w:r w:rsidR="0021344A">
        <w:t xml:space="preserve"> данный коэффициент</w:t>
      </w:r>
      <w:r w:rsidR="00356778">
        <w:t xml:space="preserve"> также</w:t>
      </w:r>
      <w:r w:rsidR="0021344A">
        <w:t xml:space="preserve"> имеет тренд </w:t>
      </w:r>
      <w:commentRangeStart w:id="20"/>
      <w:r w:rsidR="0021344A">
        <w:t>роста</w:t>
      </w:r>
      <w:commentRangeEnd w:id="20"/>
      <w:r w:rsidR="005C2F33">
        <w:rPr>
          <w:rStyle w:val="af8"/>
          <w:rFonts w:asciiTheme="minorHAnsi" w:hAnsiTheme="minorHAnsi" w:cstheme="minorBidi"/>
        </w:rPr>
        <w:commentReference w:id="20"/>
      </w:r>
      <w:r w:rsidR="0021344A">
        <w:t>.</w:t>
      </w:r>
    </w:p>
    <w:p w14:paraId="1D00B7A1" w14:textId="3328ADFE" w:rsidR="00FE65AA" w:rsidRDefault="007331F7" w:rsidP="009853D5">
      <w:pPr>
        <w:pStyle w:val="a3"/>
        <w:spacing w:before="120"/>
      </w:pPr>
      <w:r>
        <w:t>Данные показатели</w:t>
      </w:r>
      <w:r w:rsidR="009853D5">
        <w:t xml:space="preserve"> рентабельности</w:t>
      </w:r>
      <w:r>
        <w:t xml:space="preserve"> характеризуют степень доходности и прибыльности</w:t>
      </w:r>
      <w:r w:rsidR="009853D5">
        <w:t xml:space="preserve"> предприятия.</w:t>
      </w:r>
    </w:p>
    <w:p w14:paraId="023D1F5E" w14:textId="6AC4D507" w:rsidR="00D56F8B" w:rsidRDefault="004A5251" w:rsidP="00E16FD8">
      <w:pPr>
        <w:pStyle w:val="a3"/>
        <w:spacing w:before="120"/>
      </w:pPr>
      <w:r w:rsidRPr="004A5251">
        <w:t>Таким образом,</w:t>
      </w:r>
      <w:r w:rsidR="00BD44C4">
        <w:t xml:space="preserve"> можно сделать вывод, что ООО «ТИЛАРТ» имеет хорошее финансовое состояние</w:t>
      </w:r>
      <w:r w:rsidR="000E2CAB">
        <w:t xml:space="preserve"> и успешно функционирует. Н</w:t>
      </w:r>
      <w:r w:rsidR="00BD44C4">
        <w:t xml:space="preserve">о </w:t>
      </w:r>
      <w:r w:rsidR="000E2CAB">
        <w:t>имеет</w:t>
      </w:r>
      <w:r w:rsidR="00BD44C4">
        <w:t xml:space="preserve"> просадк</w:t>
      </w:r>
      <w:r w:rsidR="000E2CAB">
        <w:t>у</w:t>
      </w:r>
      <w:r w:rsidR="00BD44C4">
        <w:t xml:space="preserve"> в 2020 году, которая была связана с распространением </w:t>
      </w:r>
      <w:r w:rsidR="00BD44C4">
        <w:rPr>
          <w:lang w:val="en-US"/>
        </w:rPr>
        <w:t>COVID</w:t>
      </w:r>
      <w:r w:rsidR="00BD44C4" w:rsidRPr="00BD44C4">
        <w:t>-19</w:t>
      </w:r>
      <w:r w:rsidR="00517DD7">
        <w:t xml:space="preserve"> и его ограничениями</w:t>
      </w:r>
      <w:r w:rsidR="00D56F8B">
        <w:t xml:space="preserve">. Следовательно, коэффициенты </w:t>
      </w:r>
      <w:r w:rsidR="00961A73">
        <w:t>рентабельности были уменьшены в данный год.</w:t>
      </w:r>
      <w:r w:rsidR="00D56F8B">
        <w:t xml:space="preserve"> </w:t>
      </w:r>
    </w:p>
    <w:p w14:paraId="22276C95" w14:textId="22904229" w:rsidR="00F7494F" w:rsidRDefault="00F7494F" w:rsidP="00F7494F">
      <w:pPr>
        <w:pStyle w:val="a6"/>
        <w:numPr>
          <w:ilvl w:val="1"/>
          <w:numId w:val="2"/>
        </w:numPr>
      </w:pPr>
      <w:bookmarkStart w:id="21" w:name="_Toc121847467"/>
      <w:r>
        <w:t>Анализ параметров информационной безопасности ООО «ТИЛАРТ».</w:t>
      </w:r>
      <w:bookmarkEnd w:id="21"/>
    </w:p>
    <w:p w14:paraId="1346F118" w14:textId="0E21F560" w:rsidR="009F04DE" w:rsidRDefault="009F04DE" w:rsidP="009F04DE">
      <w:pPr>
        <w:pStyle w:val="a3"/>
      </w:pPr>
      <w:r>
        <w:t>В</w:t>
      </w:r>
      <w:r w:rsidR="00743D48">
        <w:t xml:space="preserve"> современном мире, защита информации занимает одну из ключевых задач предприятия. Для этого,</w:t>
      </w:r>
      <w:r>
        <w:t xml:space="preserve"> </w:t>
      </w:r>
      <w:r w:rsidR="00743D48">
        <w:t xml:space="preserve">в </w:t>
      </w:r>
      <w:r>
        <w:t>организации ООО «ТИЛАРТ»</w:t>
      </w:r>
      <w:r w:rsidR="00743D48">
        <w:t>, поддерживают высоких уровень защиты составляющих информационной безопасности, а именно: конфиденциальность, целостность и доступность информации.</w:t>
      </w:r>
    </w:p>
    <w:p w14:paraId="47CF11E1" w14:textId="325706E1" w:rsidR="00891865" w:rsidRDefault="00891865" w:rsidP="009F04DE">
      <w:pPr>
        <w:pStyle w:val="a3"/>
      </w:pPr>
      <w:r>
        <w:t>Для того, чтобы проанализировать основные параметры информационной безопасности организации, следует рассмотреть основные угрозы и методы борьбы с ними в</w:t>
      </w:r>
      <w:r w:rsidR="008A2834">
        <w:t xml:space="preserve"> фирме</w:t>
      </w:r>
      <w:r>
        <w:t xml:space="preserve"> ООО «ТИЛАРТ»</w:t>
      </w:r>
      <w:r w:rsidR="008A2834">
        <w:t>.</w:t>
      </w:r>
    </w:p>
    <w:p w14:paraId="6B5867C9" w14:textId="00D381D9" w:rsidR="00182021" w:rsidRDefault="00182021" w:rsidP="00687299">
      <w:pPr>
        <w:pStyle w:val="a3"/>
      </w:pPr>
      <w:r>
        <w:rPr>
          <w:b/>
          <w:bCs/>
        </w:rPr>
        <w:t xml:space="preserve">Вредоносное программное обеспечение. </w:t>
      </w:r>
      <w:r>
        <w:t>Данные программы могут проникать в систему, с целью дальнейшего распространения и взломать машины пользователя.</w:t>
      </w:r>
      <w:r w:rsidR="00587BBB">
        <w:t xml:space="preserve"> </w:t>
      </w:r>
      <w:r w:rsidR="00687299">
        <w:t>Угрозы безопасности ПО информационных систем возникают как в процессе их эксплуатации, так и при создании этих систем</w:t>
      </w:r>
      <w:r w:rsidR="00687299" w:rsidRPr="00687299">
        <w:t xml:space="preserve"> [2.</w:t>
      </w:r>
      <w:r w:rsidR="00687299" w:rsidRPr="007428C8">
        <w:t>4</w:t>
      </w:r>
      <w:r w:rsidR="00687299" w:rsidRPr="00687299">
        <w:t xml:space="preserve">]. </w:t>
      </w:r>
      <w:r w:rsidR="00587BBB">
        <w:t xml:space="preserve">Самые распространённые виды: троянцы, программы-вымогатели, руткиты, шпионское ПО, сетевые черви и </w:t>
      </w:r>
      <w:r w:rsidR="00EA6C52">
        <w:t>бе</w:t>
      </w:r>
      <w:r w:rsidR="0020106C">
        <w:t>с</w:t>
      </w:r>
      <w:r w:rsidR="00EA6C52">
        <w:t>файловые</w:t>
      </w:r>
      <w:r w:rsidR="00587BBB">
        <w:t xml:space="preserve"> вредоносные программы.  Основными жертвами данной угрозы на предприятии выступают: сотрудники компании, </w:t>
      </w:r>
      <w:r w:rsidR="00587BBB">
        <w:lastRenderedPageBreak/>
        <w:t>сайт компании и ее корпоративная сеть.</w:t>
      </w:r>
      <w:r w:rsidR="00EA6C52">
        <w:t xml:space="preserve"> Чтобы бороться с данной угрозой, в организации используют лицензионную антивирусную программу </w:t>
      </w:r>
      <w:proofErr w:type="spellStart"/>
      <w:r w:rsidR="00EA6C52">
        <w:rPr>
          <w:lang w:val="en-US"/>
        </w:rPr>
        <w:t>Eset</w:t>
      </w:r>
      <w:proofErr w:type="spellEnd"/>
      <w:r w:rsidR="00EA6C52" w:rsidRPr="00EA6C52">
        <w:t xml:space="preserve"> </w:t>
      </w:r>
      <w:r w:rsidR="00EA6C52">
        <w:rPr>
          <w:lang w:val="en-US"/>
        </w:rPr>
        <w:t>NOD</w:t>
      </w:r>
      <w:r w:rsidR="00EA6C52" w:rsidRPr="00EA6C52">
        <w:t xml:space="preserve">32, </w:t>
      </w:r>
      <w:r w:rsidR="00EA6C52">
        <w:t xml:space="preserve">мониторинг и фильтрация трафика корпоративной сети при помощи </w:t>
      </w:r>
      <w:r w:rsidR="00EA6C52">
        <w:rPr>
          <w:lang w:val="en-US"/>
        </w:rPr>
        <w:t>Firewall</w:t>
      </w:r>
      <w:r w:rsidR="00EA6C52">
        <w:t>, регулярно меняет пароли пользователей системы</w:t>
      </w:r>
      <w:r w:rsidR="00633DBD">
        <w:t>, а также разграничивает роли</w:t>
      </w:r>
      <w:r w:rsidR="00F40D3B">
        <w:t xml:space="preserve"> доступа</w:t>
      </w:r>
      <w:r w:rsidR="00633DBD">
        <w:t xml:space="preserve"> в компании</w:t>
      </w:r>
      <w:r w:rsidR="00F40D3B">
        <w:t>.</w:t>
      </w:r>
    </w:p>
    <w:p w14:paraId="1E0205DD" w14:textId="059D06E6" w:rsidR="000358CD" w:rsidRDefault="000358CD" w:rsidP="009F04DE">
      <w:pPr>
        <w:pStyle w:val="a3"/>
      </w:pPr>
      <w:r w:rsidRPr="000358CD">
        <w:rPr>
          <w:b/>
          <w:bCs/>
        </w:rPr>
        <w:t>Утечка данных.</w:t>
      </w:r>
      <w:r>
        <w:rPr>
          <w:b/>
          <w:bCs/>
        </w:rPr>
        <w:t xml:space="preserve"> </w:t>
      </w:r>
      <w:r>
        <w:t>Ценная информация и учетные данных пользователей являются одними из самых популярных видов информации для кражи. Это грозит потерей контроля над учетной записью, финансовыми и репутационными рисками и потерей коммерческой тайны организации. Распространёнными инструментами для кражи выделяют: троянцы-</w:t>
      </w:r>
      <w:proofErr w:type="spellStart"/>
      <w:r>
        <w:t>стилеры</w:t>
      </w:r>
      <w:proofErr w:type="spellEnd"/>
      <w:r>
        <w:t>, троянцы-</w:t>
      </w:r>
      <w:proofErr w:type="spellStart"/>
      <w:r>
        <w:t>дропперы</w:t>
      </w:r>
      <w:proofErr w:type="spellEnd"/>
      <w:r>
        <w:t>, троянцы-шпионы, загрузчики и бэкдоры. Чтобы эффективно защитить свои данные, на предприятии используют шифрование, контролируют подключаемые устройства к машинам организации.</w:t>
      </w:r>
    </w:p>
    <w:p w14:paraId="741E4DB7" w14:textId="7F31B339" w:rsidR="000358CD" w:rsidRDefault="000358CD" w:rsidP="009F04DE">
      <w:pPr>
        <w:pStyle w:val="a3"/>
      </w:pPr>
      <w:r w:rsidRPr="000358CD">
        <w:rPr>
          <w:b/>
          <w:bCs/>
          <w:lang w:val="en-US"/>
        </w:rPr>
        <w:t>DDoS</w:t>
      </w:r>
      <w:r w:rsidRPr="00815C94">
        <w:rPr>
          <w:b/>
          <w:bCs/>
        </w:rPr>
        <w:t>-</w:t>
      </w:r>
      <w:r w:rsidRPr="000358CD">
        <w:rPr>
          <w:b/>
          <w:bCs/>
        </w:rPr>
        <w:t>атаки.</w:t>
      </w:r>
      <w:r>
        <w:rPr>
          <w:b/>
          <w:bCs/>
        </w:rPr>
        <w:t xml:space="preserve"> </w:t>
      </w:r>
      <w:r w:rsidR="00815C94">
        <w:t xml:space="preserve">В настоящее время, является одной из популярных угроз, вызывающей «отказ в обсаживании». Также возрастает не только количество данных инцидентов, но увеличивается и их длительность. Данная угроза приводит к длительному отсутствию сети внутри организации, в следствии, появляются простои в работе. Известными видами являются флуд при помощи </w:t>
      </w:r>
      <w:r w:rsidR="00815C94">
        <w:rPr>
          <w:lang w:val="en-US"/>
        </w:rPr>
        <w:t>ICMP</w:t>
      </w:r>
      <w:r w:rsidR="00815C94" w:rsidRPr="00815C94">
        <w:t xml:space="preserve">, </w:t>
      </w:r>
      <w:r w:rsidR="00815C94">
        <w:rPr>
          <w:lang w:val="en-US"/>
        </w:rPr>
        <w:t>TCP</w:t>
      </w:r>
      <w:r w:rsidR="00815C94" w:rsidRPr="00815C94">
        <w:t>-</w:t>
      </w:r>
      <w:r w:rsidR="00815C94">
        <w:rPr>
          <w:lang w:val="en-US"/>
        </w:rPr>
        <w:t>SYN</w:t>
      </w:r>
      <w:r w:rsidR="00815C94" w:rsidRPr="00815C94">
        <w:t xml:space="preserve">, </w:t>
      </w:r>
      <w:r w:rsidR="00815C94">
        <w:rPr>
          <w:lang w:val="en-US"/>
        </w:rPr>
        <w:t>UDP</w:t>
      </w:r>
      <w:r w:rsidR="00815C94" w:rsidRPr="00815C94">
        <w:t xml:space="preserve">, </w:t>
      </w:r>
      <w:r w:rsidR="00815C94">
        <w:rPr>
          <w:lang w:val="en-US"/>
        </w:rPr>
        <w:t>HTTP</w:t>
      </w:r>
      <w:r w:rsidR="00815C94" w:rsidRPr="00815C94">
        <w:t xml:space="preserve">, </w:t>
      </w:r>
      <w:r w:rsidR="00815C94">
        <w:t xml:space="preserve">а также </w:t>
      </w:r>
      <w:proofErr w:type="spellStart"/>
      <w:r w:rsidR="00815C94">
        <w:rPr>
          <w:lang w:val="en-US"/>
        </w:rPr>
        <w:t>Slowloris</w:t>
      </w:r>
      <w:proofErr w:type="spellEnd"/>
      <w:r w:rsidR="00815C94" w:rsidRPr="00815C94">
        <w:t xml:space="preserve"> </w:t>
      </w:r>
      <w:r w:rsidR="00815C94">
        <w:t>и «</w:t>
      </w:r>
      <w:proofErr w:type="spellStart"/>
      <w:r w:rsidR="00815C94">
        <w:t>пинг</w:t>
      </w:r>
      <w:proofErr w:type="spellEnd"/>
      <w:r w:rsidR="00815C94">
        <w:t xml:space="preserve"> смерти». Чтобы, с в случае возникновения угрозы, не возникали простои, предприятии продолжает использовать телефонные звонки для принятия заказа, также использует локальный сервер</w:t>
      </w:r>
      <w:r w:rsidR="00410FF6">
        <w:t>, пользуется услугами надежных провайдеров и изучает опыт, связанные с отражением подобных атак.</w:t>
      </w:r>
    </w:p>
    <w:p w14:paraId="30B582A0" w14:textId="50445BB3" w:rsidR="00774360" w:rsidRDefault="00774360" w:rsidP="009F04DE">
      <w:pPr>
        <w:pStyle w:val="a3"/>
      </w:pPr>
      <w:r w:rsidRPr="00774360">
        <w:rPr>
          <w:b/>
          <w:bCs/>
        </w:rPr>
        <w:t>Атаки на веб-приложения.</w:t>
      </w:r>
      <w:r>
        <w:rPr>
          <w:b/>
          <w:bCs/>
        </w:rPr>
        <w:t xml:space="preserve"> </w:t>
      </w:r>
      <w:r>
        <w:t xml:space="preserve">Веб-приложения являются приоритетной целью для организаторов и исполнителей атак. Под угрозой находятся облачные сервисы, онлайн-службы и интернет-магазины. </w:t>
      </w:r>
      <w:r w:rsidR="00B90EC4">
        <w:t>Распространёнными и</w:t>
      </w:r>
      <w:r w:rsidR="0048289B">
        <w:t>нструмент</w:t>
      </w:r>
      <w:r w:rsidR="00B90EC4">
        <w:t>ами</w:t>
      </w:r>
      <w:r w:rsidR="0048289B">
        <w:t>, которые позволяют проводить атаки</w:t>
      </w:r>
      <w:r w:rsidR="00B90EC4">
        <w:t xml:space="preserve"> являются </w:t>
      </w:r>
      <w:r w:rsidR="00B90EC4">
        <w:rPr>
          <w:lang w:val="en-US"/>
        </w:rPr>
        <w:t>DNS</w:t>
      </w:r>
      <w:r w:rsidR="00B90EC4" w:rsidRPr="00B90EC4">
        <w:t>-</w:t>
      </w:r>
      <w:r w:rsidR="00B90EC4">
        <w:t xml:space="preserve">флуд, межсайтовый </w:t>
      </w:r>
      <w:proofErr w:type="spellStart"/>
      <w:r w:rsidR="00B90EC4">
        <w:t>скриптинг</w:t>
      </w:r>
      <w:proofErr w:type="spellEnd"/>
      <w:r w:rsidR="00B90EC4" w:rsidRPr="00B90EC4">
        <w:t xml:space="preserve">, </w:t>
      </w:r>
      <w:r w:rsidR="00B90EC4">
        <w:rPr>
          <w:lang w:val="en-US"/>
        </w:rPr>
        <w:t>SQL</w:t>
      </w:r>
      <w:r w:rsidR="00B90EC4" w:rsidRPr="00B90EC4">
        <w:t>-</w:t>
      </w:r>
      <w:r w:rsidR="00B90EC4">
        <w:t xml:space="preserve">инъекции и уязвимости нулевого дня. </w:t>
      </w:r>
      <w:r>
        <w:t>В ходе атаки может быть утерян доступ к базе данных, в следствии чего, возникает утечка данных и недоступность сервисов.</w:t>
      </w:r>
      <w:r w:rsidR="00B90EC4">
        <w:t xml:space="preserve"> Для борьбы с данной угрозой в </w:t>
      </w:r>
      <w:r w:rsidR="00B90EC4">
        <w:lastRenderedPageBreak/>
        <w:t>организации ООО «ТИЛАРТ» используют сервисы очистки от вредоносного трафика, межсетевые экраны и сервисами защиты от специалистов в сфере ИБ.</w:t>
      </w:r>
    </w:p>
    <w:p w14:paraId="697ECA40" w14:textId="7EE6F1D2" w:rsidR="00E127E6" w:rsidRDefault="00D342E1" w:rsidP="009F04DE">
      <w:pPr>
        <w:pStyle w:val="a3"/>
      </w:pPr>
      <w:r>
        <w:t xml:space="preserve">Также, в настоящее время много иностранных продуктов уходят с российского рынка, что ставит под угрозу </w:t>
      </w:r>
      <w:r w:rsidR="00DF5990">
        <w:t xml:space="preserve">информационную безопасность, ведь новые обновления не будут приходить. Ключевая компания </w:t>
      </w:r>
      <w:r w:rsidR="00DF5990">
        <w:rPr>
          <w:lang w:val="en-US"/>
        </w:rPr>
        <w:t>Microsoft</w:t>
      </w:r>
      <w:r w:rsidR="00DF5990" w:rsidRPr="00DF5990">
        <w:t xml:space="preserve"> </w:t>
      </w:r>
      <w:r w:rsidR="00DF5990">
        <w:t>уже ушла с российского рынка, но ее программные средства еще продолжают работать. Поэтому возникает угроза исчезновения таких важных продуктов</w:t>
      </w:r>
      <w:r w:rsidR="0020106C">
        <w:t>,</w:t>
      </w:r>
      <w:r w:rsidR="00DF5990">
        <w:t xml:space="preserve"> как </w:t>
      </w:r>
      <w:r w:rsidR="00DF5990">
        <w:rPr>
          <w:lang w:val="en-US"/>
        </w:rPr>
        <w:t>MS</w:t>
      </w:r>
      <w:r w:rsidR="00DF5990" w:rsidRPr="00DF5990">
        <w:t xml:space="preserve"> </w:t>
      </w:r>
      <w:r w:rsidR="00DF5990">
        <w:rPr>
          <w:lang w:val="en-US"/>
        </w:rPr>
        <w:t>Office</w:t>
      </w:r>
      <w:r w:rsidR="00DF5990" w:rsidRPr="00DF5990">
        <w:t>.</w:t>
      </w:r>
    </w:p>
    <w:p w14:paraId="0A9D1821" w14:textId="4844F34C" w:rsidR="00DF5990" w:rsidRPr="00DF5990" w:rsidRDefault="00DF5990" w:rsidP="009F04DE">
      <w:pPr>
        <w:pStyle w:val="a3"/>
      </w:pPr>
      <w:r>
        <w:t>Существует еще очень много угроз, но они уже влияют в меньшей степени на работоспособность предприятия ООО «ТИЛАРТ». Можно сделать вывод, что организация имеет хороший уровень информационной безопасности.</w:t>
      </w:r>
    </w:p>
    <w:p w14:paraId="691CFD16" w14:textId="708FC83B" w:rsidR="00F7494F" w:rsidRDefault="00F7494F" w:rsidP="00F7494F">
      <w:pPr>
        <w:pStyle w:val="a6"/>
        <w:numPr>
          <w:ilvl w:val="1"/>
          <w:numId w:val="2"/>
        </w:numPr>
      </w:pPr>
      <w:bookmarkStart w:id="22" w:name="_Toc121847468"/>
      <w:r>
        <w:t>Анализ параметров инженерно-технической безопасности ООО «ТИЛАРТ».</w:t>
      </w:r>
      <w:bookmarkEnd w:id="22"/>
    </w:p>
    <w:p w14:paraId="2C1D91CD" w14:textId="0C615045" w:rsidR="00502811" w:rsidRDefault="00BA0964" w:rsidP="00C36CFE">
      <w:pPr>
        <w:pStyle w:val="a3"/>
      </w:pPr>
      <w:r>
        <w:t>Для обеспечения высокого уровня защиты персонала, информации, материальных и нематериальных активов на предприятии, следует выстроить правильную инженерно-техническую безопасность.</w:t>
      </w:r>
    </w:p>
    <w:p w14:paraId="0C512E2D" w14:textId="44016599" w:rsidR="007C31AE" w:rsidRDefault="001D1460" w:rsidP="000D423C">
      <w:pPr>
        <w:pStyle w:val="a3"/>
      </w:pPr>
      <w:r>
        <w:t>И</w:t>
      </w:r>
      <w:r w:rsidR="005E71A5" w:rsidRPr="005E71A5">
        <w:t xml:space="preserve">нженерно-техническая безопасность </w:t>
      </w:r>
      <w:r w:rsidR="005E71A5">
        <w:t>охватывает</w:t>
      </w:r>
      <w:r w:rsidR="005E71A5" w:rsidRPr="005E71A5">
        <w:t xml:space="preserve"> области обеспечения сохранности материальных и нематериальных активов предприятия с применением инженерно-технических средств от стихийных бедствий, проникновения </w:t>
      </w:r>
      <w:r>
        <w:t>третьих</w:t>
      </w:r>
      <w:r w:rsidR="005E71A5" w:rsidRPr="005E71A5">
        <w:t xml:space="preserve"> лиц и ошибочных действий персонала или клиентов </w:t>
      </w:r>
      <w:commentRangeStart w:id="23"/>
      <w:r>
        <w:t>фирмы</w:t>
      </w:r>
      <w:commentRangeEnd w:id="23"/>
      <w:r w:rsidR="0017258A">
        <w:rPr>
          <w:rStyle w:val="af8"/>
          <w:rFonts w:asciiTheme="minorHAnsi" w:hAnsiTheme="minorHAnsi" w:cstheme="minorBidi"/>
        </w:rPr>
        <w:commentReference w:id="23"/>
      </w:r>
      <w:r>
        <w:t>.</w:t>
      </w:r>
    </w:p>
    <w:p w14:paraId="5D71B653" w14:textId="168D7EE7" w:rsidR="005E1056" w:rsidRDefault="00E73A85" w:rsidP="00BA0964">
      <w:pPr>
        <w:pStyle w:val="a3"/>
      </w:pPr>
      <w:r>
        <w:t>Для достижения высокого уровня защиты и</w:t>
      </w:r>
      <w:r w:rsidR="00502811">
        <w:t>нженерно-техническ</w:t>
      </w:r>
      <w:r>
        <w:t>ой</w:t>
      </w:r>
      <w:r w:rsidR="00502811">
        <w:t xml:space="preserve"> безопасност</w:t>
      </w:r>
      <w:r>
        <w:t>и</w:t>
      </w:r>
      <w:r w:rsidR="00502811">
        <w:t xml:space="preserve"> на предприятии ООО «ТИЛАРТ» </w:t>
      </w:r>
      <w:r>
        <w:t>используют</w:t>
      </w:r>
      <w:r w:rsidR="00502811">
        <w:t xml:space="preserve"> множеством различных методов </w:t>
      </w:r>
      <w:r w:rsidR="002B68B6">
        <w:t xml:space="preserve">обеспечения </w:t>
      </w:r>
      <w:r w:rsidR="00502811">
        <w:t xml:space="preserve">защиты. </w:t>
      </w:r>
      <w:r w:rsidR="000D7AC6">
        <w:t>Офис компании находится в здании, оснащенном контрольно-пропускным пунктом. Вход в офис осуществляется с помощью электронных именных карточек. Расположен офис на втором этаже, который оборудован камерами предприятия, которое сдает помещения в аренду. Обратиться к видеоматериалам можно по запросу в данную компанию.</w:t>
      </w:r>
      <w:r w:rsidR="00AF1548">
        <w:t xml:space="preserve"> В самом офисе также организовано видеонаблюдение в местах рабочего процесса, а также имеются таблички, предупреждающие о видеосъемке.</w:t>
      </w:r>
      <w:r w:rsidR="005E1056">
        <w:t xml:space="preserve"> </w:t>
      </w:r>
    </w:p>
    <w:p w14:paraId="5A431503" w14:textId="55FFB113" w:rsidR="0015052A" w:rsidRDefault="00182C5E" w:rsidP="00BA0964">
      <w:pPr>
        <w:pStyle w:val="a3"/>
      </w:pPr>
      <w:r>
        <w:lastRenderedPageBreak/>
        <w:t>Также, на предприятии присутствует противопожарная система, которая оснащена сигнализацией и, в случае опасности, автоматически вызывает спасательные службы.</w:t>
      </w:r>
      <w:r w:rsidR="0015052A">
        <w:t xml:space="preserve"> </w:t>
      </w:r>
      <w:r w:rsidR="00B6183A">
        <w:t xml:space="preserve">Инструктаж для всех сотрудников проводится в соответствии с планом. Ответственным за безопасность отдела выступает его руководитель, которых контролирует состояния средств пожаротушения и оповещения. </w:t>
      </w:r>
    </w:p>
    <w:p w14:paraId="14281C6A" w14:textId="6ACC412C" w:rsidR="00502811" w:rsidRPr="00BA0964" w:rsidRDefault="0015052A" w:rsidP="00BA0964">
      <w:pPr>
        <w:pStyle w:val="a3"/>
      </w:pPr>
      <w:r>
        <w:t>В результате анализа инженерно-технической безопасности, можно прийти к выводу, что данная безопасность на предприятии ООО «ТИЛАРТ» находится на довольно высоком уровне.</w:t>
      </w:r>
      <w:r w:rsidR="00044338">
        <w:t xml:space="preserve"> </w:t>
      </w:r>
    </w:p>
    <w:p w14:paraId="56DA7379" w14:textId="33BE5E7E" w:rsidR="00F7494F" w:rsidRDefault="00F7494F" w:rsidP="00F7494F">
      <w:pPr>
        <w:pStyle w:val="a6"/>
        <w:numPr>
          <w:ilvl w:val="1"/>
          <w:numId w:val="2"/>
        </w:numPr>
      </w:pPr>
      <w:bookmarkStart w:id="24" w:name="_Toc121847469"/>
      <w:r>
        <w:t>Анализ параметров физической безопасности ООО «ТИЛАРТ».</w:t>
      </w:r>
      <w:bookmarkEnd w:id="24"/>
    </w:p>
    <w:p w14:paraId="27712F22" w14:textId="2A8BA513" w:rsidR="008E595B" w:rsidRPr="008E504E" w:rsidRDefault="008E595B" w:rsidP="00A01AE9">
      <w:pPr>
        <w:pStyle w:val="a3"/>
      </w:pPr>
      <w:r>
        <w:t xml:space="preserve">Одной из составляющей комплексной безопасности организации выступает физическая безопасность. К ее задачам относится защита </w:t>
      </w:r>
      <w:r w:rsidR="003E064C">
        <w:t xml:space="preserve">предприятия от основных видов угроз данной безопасности. К ним относят чрезвычайные ситуации, промышленный шпионаж, угрозы физическому лицу, хищение и порча имущества. </w:t>
      </w:r>
      <w:r w:rsidR="008003CD">
        <w:t>Также, с</w:t>
      </w:r>
      <w:r w:rsidR="008E504E" w:rsidRPr="008E504E">
        <w:t>истема физической защиты</w:t>
      </w:r>
      <w:r w:rsidR="008E504E">
        <w:t xml:space="preserve"> организации</w:t>
      </w:r>
      <w:r w:rsidR="008E504E" w:rsidRPr="008E504E">
        <w:t xml:space="preserve"> не должна препятствовать</w:t>
      </w:r>
      <w:r w:rsidR="008003CD">
        <w:t xml:space="preserve"> нормальному</w:t>
      </w:r>
      <w:r w:rsidR="008E504E" w:rsidRPr="008E504E">
        <w:t xml:space="preserve"> функционировани</w:t>
      </w:r>
      <w:r w:rsidR="008E504E">
        <w:t>ю предприяти</w:t>
      </w:r>
      <w:r w:rsidR="00021307">
        <w:t>я</w:t>
      </w:r>
      <w:r w:rsidR="008E504E">
        <w:t xml:space="preserve"> и</w:t>
      </w:r>
      <w:r w:rsidR="008E504E" w:rsidRPr="008E504E">
        <w:t xml:space="preserve"> ее </w:t>
      </w:r>
      <w:r w:rsidR="008E504E">
        <w:t>бизнес-</w:t>
      </w:r>
      <w:r w:rsidR="008E504E" w:rsidRPr="008E504E">
        <w:t>процессам.</w:t>
      </w:r>
    </w:p>
    <w:p w14:paraId="1056BF9D" w14:textId="02D8C62A" w:rsidR="00DB499F" w:rsidRDefault="00342DDC" w:rsidP="00D16171">
      <w:pPr>
        <w:pStyle w:val="a3"/>
      </w:pPr>
      <w:r>
        <w:t>Можно выделить о</w:t>
      </w:r>
      <w:r w:rsidR="00A01AE9">
        <w:t>бъект</w:t>
      </w:r>
      <w:r>
        <w:t>ы</w:t>
      </w:r>
      <w:r w:rsidR="00A01AE9">
        <w:t xml:space="preserve"> физической безопасности на предприятии ООО «ТИЛАРТ»</w:t>
      </w:r>
      <w:r>
        <w:t>. Такими</w:t>
      </w:r>
      <w:r w:rsidR="00A01AE9">
        <w:t xml:space="preserve"> выступают: собственники</w:t>
      </w:r>
      <w:r>
        <w:t xml:space="preserve"> и руководители;</w:t>
      </w:r>
      <w:r w:rsidR="00A01AE9">
        <w:t xml:space="preserve"> персонал предприятия</w:t>
      </w:r>
      <w:r>
        <w:t>;</w:t>
      </w:r>
      <w:r w:rsidR="00A01AE9">
        <w:t xml:space="preserve"> офис</w:t>
      </w:r>
      <w:r>
        <w:t xml:space="preserve"> компании;</w:t>
      </w:r>
      <w:r w:rsidR="00A01AE9">
        <w:t xml:space="preserve"> </w:t>
      </w:r>
      <w:r>
        <w:t xml:space="preserve">ее </w:t>
      </w:r>
      <w:r w:rsidR="00A01AE9">
        <w:t>продук</w:t>
      </w:r>
      <w:r w:rsidR="00B55F3E">
        <w:t>ты и финансы; документы, содержащие коммерческую тайну</w:t>
      </w:r>
      <w:r w:rsidR="00D6515E">
        <w:t>.</w:t>
      </w:r>
      <w:r w:rsidR="00D16171">
        <w:t xml:space="preserve"> </w:t>
      </w:r>
      <w:r w:rsidR="00DB499F">
        <w:t xml:space="preserve">Для правильного обеспечения физической безопасности </w:t>
      </w:r>
      <w:r w:rsidR="008436AC">
        <w:t xml:space="preserve">объектов предприятия </w:t>
      </w:r>
      <w:r w:rsidR="00DB499F">
        <w:t>в компании ООО «ТИЛАРТ», используют нормативно-правовые нормы и требования законодательства.</w:t>
      </w:r>
    </w:p>
    <w:p w14:paraId="782AEB41" w14:textId="75D98F60" w:rsidR="00DB499F" w:rsidRDefault="00DB499F" w:rsidP="00A01AE9">
      <w:pPr>
        <w:pStyle w:val="a3"/>
      </w:pPr>
      <w:r>
        <w:t>Так, для защиты имущества, на предприятии используют: сейфы; запирающие устройства</w:t>
      </w:r>
      <w:r w:rsidR="008436AC">
        <w:t>;</w:t>
      </w:r>
      <w:r w:rsidR="00CB2F4A">
        <w:t xml:space="preserve"> </w:t>
      </w:r>
      <w:r>
        <w:t>разграничени</w:t>
      </w:r>
      <w:r w:rsidR="00CB2F4A">
        <w:t>я</w:t>
      </w:r>
      <w:r>
        <w:t xml:space="preserve"> контроля доступа; охранную сигнализацию; пожарную сигнализацию</w:t>
      </w:r>
      <w:r w:rsidR="00264893">
        <w:t xml:space="preserve"> и другие инструменты обеспечения безопасности. В сейфах хранятся важные документы, связанные с деятельность организации.</w:t>
      </w:r>
      <w:r w:rsidR="007A6798">
        <w:t xml:space="preserve"> Запирающие устройства позволяют оставлять </w:t>
      </w:r>
      <w:r w:rsidR="006B779A">
        <w:t xml:space="preserve">офис без присмотра, </w:t>
      </w:r>
      <w:r w:rsidR="006B779A">
        <w:lastRenderedPageBreak/>
        <w:t>что снижает уровень несанкционированного доступа на предприятие.</w:t>
      </w:r>
      <w:r w:rsidR="003D032B">
        <w:t xml:space="preserve"> Чтобы контролировать сотрудников и их действия, в фирму встроена система разграничения доступа.</w:t>
      </w:r>
      <w:r w:rsidR="003B47D5">
        <w:t xml:space="preserve"> Охранная сигнализация также позволяет обеспечивать высокую защиту материальных и нематериальных активов фирмы.</w:t>
      </w:r>
      <w:r w:rsidR="00F157CE">
        <w:t xml:space="preserve"> Пожарная сигнализация позволяет уведомить сотрудников о угрозе и автоматически вызвать нужные службы помощи.</w:t>
      </w:r>
      <w:r w:rsidR="003B47D5">
        <w:t xml:space="preserve"> </w:t>
      </w:r>
      <w:r w:rsidR="00F157CE">
        <w:t>К другим инструментам физической безопасности можно отнести бесперебойные источники питания, расположенные около каждого рабочего места. Источники питания защищают рабочие устройства от перебоев, что в следствии может помощь сохранить само устройство и информацию на нем.</w:t>
      </w:r>
    </w:p>
    <w:p w14:paraId="02BE115C" w14:textId="0C9FB835" w:rsidR="00A01AE9" w:rsidRPr="00A01AE9" w:rsidRDefault="00CB2F4A" w:rsidP="002A5FA2">
      <w:pPr>
        <w:pStyle w:val="a3"/>
        <w:ind w:firstLine="0"/>
      </w:pPr>
      <w:r>
        <w:tab/>
        <w:t>В итоге, можно сделать вывод, что организации ООО «ТИЛАРТ» имеет высокий уровень физической безопасности, позволяющий фирме и ее сотрудникам оставаться в безопасности</w:t>
      </w:r>
      <w:r w:rsidR="000D423C">
        <w:t>, но даже с такой защитой, присутствуют риски хищения и порчи имущества.</w:t>
      </w:r>
      <w:r>
        <w:t xml:space="preserve"> </w:t>
      </w:r>
    </w:p>
    <w:p w14:paraId="650B03D2" w14:textId="7D61461D" w:rsidR="00F7494F" w:rsidRDefault="00F7494F" w:rsidP="00F7494F">
      <w:pPr>
        <w:pStyle w:val="a6"/>
        <w:numPr>
          <w:ilvl w:val="1"/>
          <w:numId w:val="2"/>
        </w:numPr>
      </w:pPr>
      <w:bookmarkStart w:id="25" w:name="_Toc121847470"/>
      <w:r>
        <w:t>Анализ параметров кадровой безопасности ООО «ТИЛАРТ».</w:t>
      </w:r>
      <w:bookmarkEnd w:id="25"/>
    </w:p>
    <w:p w14:paraId="45C6B150" w14:textId="3257AA4A" w:rsidR="004033DD" w:rsidRDefault="00EE65B4" w:rsidP="003E1FC0">
      <w:pPr>
        <w:pStyle w:val="a3"/>
      </w:pPr>
      <w:r>
        <w:t xml:space="preserve">Кадровая безопасность является одной из важнейших частей комплексной безопасности организации. </w:t>
      </w:r>
      <w:r w:rsidR="004033DD">
        <w:t>Угроз</w:t>
      </w:r>
      <w:r w:rsidR="008F5E64">
        <w:t>а</w:t>
      </w:r>
      <w:r w:rsidR="004033DD">
        <w:t xml:space="preserve"> </w:t>
      </w:r>
      <w:r w:rsidR="008F5E64">
        <w:t>к</w:t>
      </w:r>
      <w:r w:rsidR="004033DD">
        <w:t xml:space="preserve">адровой безопасности </w:t>
      </w:r>
      <w:r w:rsidR="008F5E64">
        <w:t>-</w:t>
      </w:r>
      <w:r w:rsidR="004033DD">
        <w:t xml:space="preserve"> совокупность условий и факторов, создающих опасность жизненно важным интересам участников социально-трудовых отношений, которые препятствуют эффективному и гармоничному развитию человеческих ресурсов</w:t>
      </w:r>
      <w:r w:rsidR="008F5E64">
        <w:t xml:space="preserve"> </w:t>
      </w:r>
      <w:r w:rsidR="008F5E64" w:rsidRPr="008F5E64">
        <w:t>[2.</w:t>
      </w:r>
      <w:r w:rsidR="00D14828" w:rsidRPr="00D14828">
        <w:t>4</w:t>
      </w:r>
      <w:r w:rsidR="008F5E64" w:rsidRPr="008F5E64">
        <w:t>]</w:t>
      </w:r>
      <w:r w:rsidR="004033DD">
        <w:t>.</w:t>
      </w:r>
    </w:p>
    <w:p w14:paraId="17CBD3A1" w14:textId="7C3A096B" w:rsidR="00784A97" w:rsidRDefault="00EE65B4" w:rsidP="008F5E64">
      <w:pPr>
        <w:pStyle w:val="a3"/>
      </w:pPr>
      <w:r>
        <w:t>Чтобы предприятие не пострадало от действий наемного сотрудника, следует вовремя отслеживать угрозы и предотвращать их.</w:t>
      </w:r>
      <w:r w:rsidR="00CE3826">
        <w:t xml:space="preserve"> Сотрудник может предоставлять следующий вид угроз: </w:t>
      </w:r>
      <w:r w:rsidR="0028104B">
        <w:t>разглашение коммерческой информации, порча репутации компании, забастовки, хищение имущества</w:t>
      </w:r>
      <w:r w:rsidR="00644F35">
        <w:t>, недополучение прибыли и потеря ресурсов компании</w:t>
      </w:r>
      <w:r w:rsidR="00FB4BA6">
        <w:t>. Чтобы избежать данных рисков, следует правильно выстраивать кадровую безопасность на предприятии.</w:t>
      </w:r>
    </w:p>
    <w:p w14:paraId="5A515014" w14:textId="54DAEA51" w:rsidR="008F28B5" w:rsidRDefault="00785CAF" w:rsidP="00784A97">
      <w:pPr>
        <w:pStyle w:val="a3"/>
      </w:pPr>
      <w:r>
        <w:t xml:space="preserve">Для обеспечения кадровой безопасности </w:t>
      </w:r>
      <w:r w:rsidR="008D7A33">
        <w:t xml:space="preserve">организации ООО «ТИЛАРТ» </w:t>
      </w:r>
      <w:r>
        <w:t xml:space="preserve">используют комплекс мер обеспечения безопасности на </w:t>
      </w:r>
      <w:r w:rsidR="00854270">
        <w:t>этапе приема</w:t>
      </w:r>
      <w:r>
        <w:t xml:space="preserve"> </w:t>
      </w:r>
      <w:r>
        <w:lastRenderedPageBreak/>
        <w:t>сотрудника</w:t>
      </w:r>
      <w:r w:rsidR="00854270">
        <w:t xml:space="preserve"> на работу</w:t>
      </w:r>
      <w:r>
        <w:t>.</w:t>
      </w:r>
      <w:r w:rsidR="004036E0">
        <w:t xml:space="preserve"> При </w:t>
      </w:r>
      <w:r w:rsidR="00854270">
        <w:t>отборе</w:t>
      </w:r>
      <w:r w:rsidR="004036E0">
        <w:t xml:space="preserve"> сотрудник</w:t>
      </w:r>
      <w:r w:rsidR="00854270">
        <w:t>ов</w:t>
      </w:r>
      <w:r w:rsidR="004036E0">
        <w:t xml:space="preserve"> пр</w:t>
      </w:r>
      <w:r w:rsidR="00854270">
        <w:t>оводится анкетирование, интервью, тестирование и личное собеседование. Данный набор методов позволяет более подробно узнать о сотруднике. Если кандидат подходит, то проводятся проверки на наличие связей с конкурентами, более подробно изучаются сведения и рекомендации с предыдущих мест работы, состояние здоровья, семейное положение и финансовое положение. Также кандидат проверяется на наличие правонарушений и судимостей. Сверяется подлинность документов и срок их действия. Если кандидат пройдет все эти проверки, то с ним подписывается договор</w:t>
      </w:r>
      <w:r w:rsidR="0073513A">
        <w:t xml:space="preserve"> с условиями </w:t>
      </w:r>
      <w:r w:rsidR="00AC7C30">
        <w:t>и договоренностями, которые устраивают обе стороны.</w:t>
      </w:r>
    </w:p>
    <w:p w14:paraId="19924617" w14:textId="2B79A99E" w:rsidR="0069179E" w:rsidRDefault="0069179E" w:rsidP="00784A97">
      <w:pPr>
        <w:pStyle w:val="a3"/>
      </w:pPr>
      <w:r>
        <w:t>После принятия сотрудника на должность, компания продолжает контролировать его действия. Контроль осуществляется при помощи ряда методов. Первый является видеонаблюдение. Оно позволяет отследить чем занимается конкретный сотрудник на своем рабочем месте или складе. Для проверки работы менеджеров используется запись телефонных разговоров с клиентами. Чтобы обсудить проблемы и разгрузить сильно занятых сотрудников, раз в неделю проводится планерка. Она позволяет не перегружать персонал и распределять нагрузки между всеми сотрудниками.</w:t>
      </w:r>
      <w:r w:rsidR="00AC7C30">
        <w:t xml:space="preserve"> </w:t>
      </w:r>
    </w:p>
    <w:p w14:paraId="756CDF92" w14:textId="7878851C" w:rsidR="00AC7C30" w:rsidRDefault="00AC7C30" w:rsidP="00784A97">
      <w:pPr>
        <w:pStyle w:val="a3"/>
      </w:pPr>
      <w:r>
        <w:t>Но персонал не сможет постоянно находиться под строгим надзором. Для обеспечения благоприятной среды для персонала, фирма использует материальную и нематериальную мотивацию, а также проведение внерабочих встреч, которые позволяют отдохнуть.</w:t>
      </w:r>
      <w:r w:rsidR="00D03B79">
        <w:t xml:space="preserve"> Данные методы помогают создавать позитивные отношения внутри предприятия ООО «ТИЛАРТ». </w:t>
      </w:r>
    </w:p>
    <w:p w14:paraId="2320A444" w14:textId="19C7163E" w:rsidR="005369CA" w:rsidRDefault="005369CA" w:rsidP="00784A97">
      <w:pPr>
        <w:pStyle w:val="a3"/>
      </w:pPr>
      <w:r>
        <w:t xml:space="preserve">Также, </w:t>
      </w:r>
      <w:r w:rsidR="00AA7227">
        <w:t>рассмотрим динамику</w:t>
      </w:r>
      <w:r>
        <w:t xml:space="preserve"> численност</w:t>
      </w:r>
      <w:r w:rsidR="00AA7227">
        <w:t>и</w:t>
      </w:r>
      <w:r>
        <w:t xml:space="preserve"> персонала на предприятии ООО «ТИЛАРТ»</w:t>
      </w:r>
      <w:r w:rsidR="00411575">
        <w:t xml:space="preserve"> за три последних года</w:t>
      </w:r>
      <w:r>
        <w:t>.</w:t>
      </w:r>
      <w:r w:rsidR="0020106C">
        <w:t xml:space="preserve"> Данные представлены в таблице </w:t>
      </w:r>
      <w:r w:rsidR="00E00637">
        <w:t>2.3</w:t>
      </w:r>
      <w:r w:rsidR="0020106C">
        <w:t>.</w:t>
      </w:r>
    </w:p>
    <w:p w14:paraId="06350613" w14:textId="3FF33F83" w:rsidR="0020106C" w:rsidRPr="0020106C" w:rsidRDefault="0020106C" w:rsidP="005F1626">
      <w:pPr>
        <w:pStyle w:val="af0"/>
      </w:pPr>
      <w:r w:rsidRPr="0020106C">
        <w:t xml:space="preserve">Таблица </w:t>
      </w:r>
      <w:r w:rsidR="00E00637">
        <w:t>2.3</w:t>
      </w:r>
      <w:r w:rsidRPr="0020106C">
        <w:t xml:space="preserve"> – Показатели численности</w:t>
      </w:r>
    </w:p>
    <w:tbl>
      <w:tblPr>
        <w:tblStyle w:val="ab"/>
        <w:tblW w:w="0" w:type="auto"/>
        <w:tblLook w:val="04A0" w:firstRow="1" w:lastRow="0" w:firstColumn="1" w:lastColumn="0" w:noHBand="0" w:noVBand="1"/>
      </w:tblPr>
      <w:tblGrid>
        <w:gridCol w:w="2405"/>
        <w:gridCol w:w="1138"/>
        <w:gridCol w:w="1130"/>
        <w:gridCol w:w="1134"/>
        <w:gridCol w:w="2298"/>
        <w:gridCol w:w="1523"/>
      </w:tblGrid>
      <w:tr w:rsidR="00694C82" w:rsidRPr="00791B2F" w14:paraId="0E8A4B6A" w14:textId="77777777" w:rsidTr="003E1FC0">
        <w:tc>
          <w:tcPr>
            <w:tcW w:w="2405" w:type="dxa"/>
            <w:vMerge w:val="restart"/>
          </w:tcPr>
          <w:p w14:paraId="0E9560FB" w14:textId="5DE72351" w:rsidR="00F86EDA" w:rsidRPr="00791B2F" w:rsidRDefault="00B932FA" w:rsidP="00791B2F">
            <w:pPr>
              <w:pStyle w:val="a3"/>
              <w:spacing w:line="240" w:lineRule="auto"/>
              <w:ind w:firstLine="0"/>
              <w:jc w:val="center"/>
              <w:rPr>
                <w:sz w:val="24"/>
                <w:szCs w:val="24"/>
              </w:rPr>
            </w:pPr>
            <w:r w:rsidRPr="00791B2F">
              <w:rPr>
                <w:sz w:val="24"/>
                <w:szCs w:val="24"/>
              </w:rPr>
              <w:t>Показатель</w:t>
            </w:r>
          </w:p>
        </w:tc>
        <w:tc>
          <w:tcPr>
            <w:tcW w:w="1138" w:type="dxa"/>
            <w:vMerge w:val="restart"/>
          </w:tcPr>
          <w:p w14:paraId="13B63D07" w14:textId="62A5113B" w:rsidR="00F86EDA" w:rsidRPr="00791B2F" w:rsidRDefault="00F86EDA" w:rsidP="00791B2F">
            <w:pPr>
              <w:pStyle w:val="a3"/>
              <w:spacing w:line="240" w:lineRule="auto"/>
              <w:ind w:firstLine="0"/>
              <w:jc w:val="center"/>
              <w:rPr>
                <w:sz w:val="24"/>
                <w:szCs w:val="24"/>
              </w:rPr>
            </w:pPr>
            <w:r w:rsidRPr="00791B2F">
              <w:rPr>
                <w:sz w:val="24"/>
                <w:szCs w:val="24"/>
              </w:rPr>
              <w:t>2019</w:t>
            </w:r>
          </w:p>
        </w:tc>
        <w:tc>
          <w:tcPr>
            <w:tcW w:w="1130" w:type="dxa"/>
            <w:vMerge w:val="restart"/>
          </w:tcPr>
          <w:p w14:paraId="514FDFBA" w14:textId="36E991D3" w:rsidR="00F86EDA" w:rsidRPr="00791B2F" w:rsidRDefault="00F86EDA" w:rsidP="00791B2F">
            <w:pPr>
              <w:pStyle w:val="a3"/>
              <w:spacing w:line="240" w:lineRule="auto"/>
              <w:ind w:firstLine="0"/>
              <w:jc w:val="center"/>
              <w:rPr>
                <w:sz w:val="24"/>
                <w:szCs w:val="24"/>
              </w:rPr>
            </w:pPr>
            <w:r w:rsidRPr="00791B2F">
              <w:rPr>
                <w:sz w:val="24"/>
                <w:szCs w:val="24"/>
              </w:rPr>
              <w:t>2020</w:t>
            </w:r>
          </w:p>
        </w:tc>
        <w:tc>
          <w:tcPr>
            <w:tcW w:w="1134" w:type="dxa"/>
            <w:vMerge w:val="restart"/>
          </w:tcPr>
          <w:p w14:paraId="0046C687" w14:textId="27ABE571" w:rsidR="00F86EDA" w:rsidRPr="00791B2F" w:rsidRDefault="00F86EDA" w:rsidP="00791B2F">
            <w:pPr>
              <w:pStyle w:val="a3"/>
              <w:spacing w:line="240" w:lineRule="auto"/>
              <w:ind w:firstLine="0"/>
              <w:jc w:val="center"/>
              <w:rPr>
                <w:sz w:val="24"/>
                <w:szCs w:val="24"/>
              </w:rPr>
            </w:pPr>
            <w:r w:rsidRPr="00791B2F">
              <w:rPr>
                <w:sz w:val="24"/>
                <w:szCs w:val="24"/>
              </w:rPr>
              <w:t>2021</w:t>
            </w:r>
          </w:p>
        </w:tc>
        <w:tc>
          <w:tcPr>
            <w:tcW w:w="3821" w:type="dxa"/>
            <w:gridSpan w:val="2"/>
          </w:tcPr>
          <w:p w14:paraId="0CF0D78F" w14:textId="61EBB666" w:rsidR="00F86EDA" w:rsidRPr="00791B2F" w:rsidRDefault="00F86EDA" w:rsidP="00791B2F">
            <w:pPr>
              <w:pStyle w:val="a3"/>
              <w:spacing w:line="240" w:lineRule="auto"/>
              <w:ind w:firstLine="0"/>
              <w:jc w:val="center"/>
              <w:rPr>
                <w:sz w:val="24"/>
                <w:szCs w:val="24"/>
              </w:rPr>
            </w:pPr>
            <w:r w:rsidRPr="00791B2F">
              <w:rPr>
                <w:sz w:val="24"/>
                <w:szCs w:val="24"/>
              </w:rPr>
              <w:t>Изменение показателей, %</w:t>
            </w:r>
          </w:p>
        </w:tc>
      </w:tr>
      <w:tr w:rsidR="00694C82" w:rsidRPr="00791B2F" w14:paraId="03ABDDF9" w14:textId="77777777" w:rsidTr="003E1FC0">
        <w:tc>
          <w:tcPr>
            <w:tcW w:w="2405" w:type="dxa"/>
            <w:vMerge/>
          </w:tcPr>
          <w:p w14:paraId="6A7BD967" w14:textId="77777777" w:rsidR="00F86EDA" w:rsidRPr="00791B2F" w:rsidRDefault="00F86EDA" w:rsidP="00791B2F">
            <w:pPr>
              <w:pStyle w:val="a3"/>
              <w:spacing w:line="240" w:lineRule="auto"/>
              <w:ind w:firstLine="0"/>
              <w:jc w:val="center"/>
              <w:rPr>
                <w:sz w:val="24"/>
                <w:szCs w:val="24"/>
              </w:rPr>
            </w:pPr>
          </w:p>
        </w:tc>
        <w:tc>
          <w:tcPr>
            <w:tcW w:w="1138" w:type="dxa"/>
            <w:vMerge/>
          </w:tcPr>
          <w:p w14:paraId="2C503197" w14:textId="77777777" w:rsidR="00F86EDA" w:rsidRPr="00791B2F" w:rsidRDefault="00F86EDA" w:rsidP="00791B2F">
            <w:pPr>
              <w:pStyle w:val="a3"/>
              <w:spacing w:line="240" w:lineRule="auto"/>
              <w:ind w:firstLine="0"/>
              <w:jc w:val="center"/>
              <w:rPr>
                <w:sz w:val="24"/>
                <w:szCs w:val="24"/>
              </w:rPr>
            </w:pPr>
          </w:p>
        </w:tc>
        <w:tc>
          <w:tcPr>
            <w:tcW w:w="1130" w:type="dxa"/>
            <w:vMerge/>
          </w:tcPr>
          <w:p w14:paraId="1B8B3A49" w14:textId="77777777" w:rsidR="00F86EDA" w:rsidRPr="00791B2F" w:rsidRDefault="00F86EDA" w:rsidP="00791B2F">
            <w:pPr>
              <w:pStyle w:val="a3"/>
              <w:spacing w:line="240" w:lineRule="auto"/>
              <w:ind w:firstLine="0"/>
              <w:jc w:val="center"/>
              <w:rPr>
                <w:sz w:val="24"/>
                <w:szCs w:val="24"/>
              </w:rPr>
            </w:pPr>
          </w:p>
        </w:tc>
        <w:tc>
          <w:tcPr>
            <w:tcW w:w="1134" w:type="dxa"/>
            <w:vMerge/>
          </w:tcPr>
          <w:p w14:paraId="4747C07C" w14:textId="77777777" w:rsidR="00F86EDA" w:rsidRPr="00791B2F" w:rsidRDefault="00F86EDA" w:rsidP="00791B2F">
            <w:pPr>
              <w:pStyle w:val="a3"/>
              <w:spacing w:line="240" w:lineRule="auto"/>
              <w:ind w:firstLine="0"/>
              <w:jc w:val="center"/>
              <w:rPr>
                <w:sz w:val="24"/>
                <w:szCs w:val="24"/>
              </w:rPr>
            </w:pPr>
          </w:p>
        </w:tc>
        <w:tc>
          <w:tcPr>
            <w:tcW w:w="2298" w:type="dxa"/>
          </w:tcPr>
          <w:p w14:paraId="26B03734" w14:textId="5E613A0C" w:rsidR="00F86EDA" w:rsidRPr="00791B2F" w:rsidRDefault="00F86EDA" w:rsidP="00791B2F">
            <w:pPr>
              <w:pStyle w:val="a3"/>
              <w:spacing w:line="240" w:lineRule="auto"/>
              <w:ind w:firstLine="0"/>
              <w:jc w:val="center"/>
              <w:rPr>
                <w:sz w:val="24"/>
                <w:szCs w:val="24"/>
              </w:rPr>
            </w:pPr>
            <w:r w:rsidRPr="00791B2F">
              <w:rPr>
                <w:sz w:val="24"/>
                <w:szCs w:val="24"/>
              </w:rPr>
              <w:t>2020 к 2019</w:t>
            </w:r>
          </w:p>
        </w:tc>
        <w:tc>
          <w:tcPr>
            <w:tcW w:w="1523" w:type="dxa"/>
          </w:tcPr>
          <w:p w14:paraId="51429DC8" w14:textId="52E52590" w:rsidR="00F86EDA" w:rsidRPr="00791B2F" w:rsidRDefault="00F86EDA" w:rsidP="00791B2F">
            <w:pPr>
              <w:pStyle w:val="a3"/>
              <w:spacing w:line="240" w:lineRule="auto"/>
              <w:ind w:firstLine="0"/>
              <w:jc w:val="center"/>
              <w:rPr>
                <w:sz w:val="24"/>
                <w:szCs w:val="24"/>
              </w:rPr>
            </w:pPr>
            <w:r w:rsidRPr="00791B2F">
              <w:rPr>
                <w:sz w:val="24"/>
                <w:szCs w:val="24"/>
              </w:rPr>
              <w:t>2021 к 2020</w:t>
            </w:r>
          </w:p>
        </w:tc>
      </w:tr>
      <w:tr w:rsidR="00694C82" w:rsidRPr="00791B2F" w14:paraId="5D192CCE" w14:textId="77777777" w:rsidTr="003E1FC0">
        <w:tc>
          <w:tcPr>
            <w:tcW w:w="2405" w:type="dxa"/>
          </w:tcPr>
          <w:p w14:paraId="736F448A" w14:textId="63B6017F" w:rsidR="00F86EDA" w:rsidRPr="00791B2F" w:rsidRDefault="00694C82" w:rsidP="00791B2F">
            <w:pPr>
              <w:pStyle w:val="a3"/>
              <w:spacing w:line="240" w:lineRule="auto"/>
              <w:ind w:firstLine="0"/>
              <w:jc w:val="center"/>
              <w:rPr>
                <w:sz w:val="24"/>
                <w:szCs w:val="24"/>
              </w:rPr>
            </w:pPr>
            <w:r>
              <w:rPr>
                <w:sz w:val="24"/>
                <w:szCs w:val="24"/>
              </w:rPr>
              <w:t>Среднесписочное ч</w:t>
            </w:r>
            <w:r w:rsidR="00F86EDA" w:rsidRPr="00791B2F">
              <w:rPr>
                <w:sz w:val="24"/>
                <w:szCs w:val="24"/>
              </w:rPr>
              <w:t>исл</w:t>
            </w:r>
            <w:r>
              <w:rPr>
                <w:sz w:val="24"/>
                <w:szCs w:val="24"/>
              </w:rPr>
              <w:t>о</w:t>
            </w:r>
            <w:r w:rsidR="00F86EDA" w:rsidRPr="00791B2F">
              <w:rPr>
                <w:sz w:val="24"/>
                <w:szCs w:val="24"/>
              </w:rPr>
              <w:t xml:space="preserve"> сотрудников</w:t>
            </w:r>
          </w:p>
        </w:tc>
        <w:tc>
          <w:tcPr>
            <w:tcW w:w="1138" w:type="dxa"/>
          </w:tcPr>
          <w:p w14:paraId="0EA54CFC" w14:textId="347EE02B" w:rsidR="00F86EDA" w:rsidRPr="00791B2F" w:rsidRDefault="00F86EDA" w:rsidP="00791B2F">
            <w:pPr>
              <w:pStyle w:val="a3"/>
              <w:spacing w:line="240" w:lineRule="auto"/>
              <w:ind w:firstLine="0"/>
              <w:jc w:val="center"/>
              <w:rPr>
                <w:sz w:val="24"/>
                <w:szCs w:val="24"/>
              </w:rPr>
            </w:pPr>
            <w:r w:rsidRPr="00791B2F">
              <w:rPr>
                <w:sz w:val="24"/>
                <w:szCs w:val="24"/>
              </w:rPr>
              <w:t>9</w:t>
            </w:r>
          </w:p>
        </w:tc>
        <w:tc>
          <w:tcPr>
            <w:tcW w:w="1130" w:type="dxa"/>
          </w:tcPr>
          <w:p w14:paraId="768713EB" w14:textId="026AACAA" w:rsidR="00F86EDA" w:rsidRPr="00791B2F" w:rsidRDefault="00F86EDA" w:rsidP="00791B2F">
            <w:pPr>
              <w:pStyle w:val="a3"/>
              <w:spacing w:line="240" w:lineRule="auto"/>
              <w:ind w:firstLine="0"/>
              <w:jc w:val="center"/>
              <w:rPr>
                <w:sz w:val="24"/>
                <w:szCs w:val="24"/>
              </w:rPr>
            </w:pPr>
            <w:r w:rsidRPr="00791B2F">
              <w:rPr>
                <w:sz w:val="24"/>
                <w:szCs w:val="24"/>
              </w:rPr>
              <w:t>9</w:t>
            </w:r>
          </w:p>
        </w:tc>
        <w:tc>
          <w:tcPr>
            <w:tcW w:w="1134" w:type="dxa"/>
          </w:tcPr>
          <w:p w14:paraId="37141D4D" w14:textId="516E9D78" w:rsidR="00F86EDA" w:rsidRPr="00791B2F" w:rsidRDefault="00F86EDA" w:rsidP="00791B2F">
            <w:pPr>
              <w:pStyle w:val="a3"/>
              <w:spacing w:line="240" w:lineRule="auto"/>
              <w:ind w:firstLine="0"/>
              <w:jc w:val="center"/>
              <w:rPr>
                <w:sz w:val="24"/>
                <w:szCs w:val="24"/>
              </w:rPr>
            </w:pPr>
            <w:r w:rsidRPr="00791B2F">
              <w:rPr>
                <w:sz w:val="24"/>
                <w:szCs w:val="24"/>
              </w:rPr>
              <w:t>8</w:t>
            </w:r>
          </w:p>
        </w:tc>
        <w:tc>
          <w:tcPr>
            <w:tcW w:w="2298" w:type="dxa"/>
          </w:tcPr>
          <w:p w14:paraId="19B4E16D" w14:textId="12166EEA" w:rsidR="00F86EDA" w:rsidRPr="00791B2F" w:rsidRDefault="00F86EDA" w:rsidP="00791B2F">
            <w:pPr>
              <w:pStyle w:val="a3"/>
              <w:spacing w:line="240" w:lineRule="auto"/>
              <w:ind w:firstLine="0"/>
              <w:jc w:val="center"/>
              <w:rPr>
                <w:sz w:val="24"/>
                <w:szCs w:val="24"/>
              </w:rPr>
            </w:pPr>
            <w:r w:rsidRPr="00791B2F">
              <w:rPr>
                <w:sz w:val="24"/>
                <w:szCs w:val="24"/>
              </w:rPr>
              <w:t>0</w:t>
            </w:r>
          </w:p>
        </w:tc>
        <w:tc>
          <w:tcPr>
            <w:tcW w:w="1523" w:type="dxa"/>
          </w:tcPr>
          <w:p w14:paraId="4B38CCE4" w14:textId="5845064C" w:rsidR="00F86EDA" w:rsidRPr="00791B2F" w:rsidRDefault="00F86EDA" w:rsidP="00791B2F">
            <w:pPr>
              <w:pStyle w:val="a3"/>
              <w:spacing w:line="240" w:lineRule="auto"/>
              <w:ind w:firstLine="0"/>
              <w:jc w:val="center"/>
              <w:rPr>
                <w:sz w:val="24"/>
                <w:szCs w:val="24"/>
              </w:rPr>
            </w:pPr>
            <w:r w:rsidRPr="00791B2F">
              <w:rPr>
                <w:sz w:val="24"/>
                <w:szCs w:val="24"/>
              </w:rPr>
              <w:t>-11,1</w:t>
            </w:r>
          </w:p>
        </w:tc>
      </w:tr>
    </w:tbl>
    <w:p w14:paraId="4B992FF1" w14:textId="673738BE" w:rsidR="008D7A33" w:rsidRPr="008D7A33" w:rsidRDefault="008D7A33" w:rsidP="00B12B8F">
      <w:pPr>
        <w:pStyle w:val="a3"/>
        <w:spacing w:before="120"/>
      </w:pPr>
      <w:r>
        <w:t>В ходе анализа параметров кадровой безопасности предприятия ООО «ТИЛАРТ» можно сделать вывод, что</w:t>
      </w:r>
      <w:r w:rsidR="00714352">
        <w:t xml:space="preserve"> </w:t>
      </w:r>
      <w:r>
        <w:t>количество сотрудников уменьш</w:t>
      </w:r>
      <w:r w:rsidR="00B932FA">
        <w:t>илось</w:t>
      </w:r>
      <w:r>
        <w:t xml:space="preserve">, но </w:t>
      </w:r>
      <w:r>
        <w:lastRenderedPageBreak/>
        <w:t xml:space="preserve">выручка и прибыль </w:t>
      </w:r>
      <w:r w:rsidR="00B932FA">
        <w:t>выросли</w:t>
      </w:r>
      <w:r w:rsidR="00714352">
        <w:t xml:space="preserve">. </w:t>
      </w:r>
      <w:r w:rsidR="00B932FA">
        <w:t>Заметим, что</w:t>
      </w:r>
      <w:r w:rsidR="00412E33">
        <w:t xml:space="preserve"> </w:t>
      </w:r>
      <w:r w:rsidR="00E45791">
        <w:t>сокращение</w:t>
      </w:r>
      <w:r w:rsidR="00412E33">
        <w:t xml:space="preserve"> количества персонала попадает на период распространения </w:t>
      </w:r>
      <w:r w:rsidR="00E45791">
        <w:rPr>
          <w:lang w:val="en-US"/>
        </w:rPr>
        <w:t>COVID</w:t>
      </w:r>
      <w:r w:rsidR="00E45791" w:rsidRPr="00E45791">
        <w:t>-19,</w:t>
      </w:r>
      <w:r w:rsidR="00412E33">
        <w:t xml:space="preserve"> значит </w:t>
      </w:r>
      <w:r w:rsidR="00E45791">
        <w:t>оно</w:t>
      </w:r>
      <w:r w:rsidR="00412E33">
        <w:t xml:space="preserve"> </w:t>
      </w:r>
      <w:r w:rsidR="00E45791">
        <w:t xml:space="preserve">может иметь </w:t>
      </w:r>
      <w:r w:rsidR="00412E33">
        <w:t>временн</w:t>
      </w:r>
      <w:r w:rsidR="00E45791">
        <w:t xml:space="preserve">ый </w:t>
      </w:r>
      <w:r w:rsidR="00412E33">
        <w:t>эффект.</w:t>
      </w:r>
    </w:p>
    <w:p w14:paraId="3695E378" w14:textId="4E1D9051" w:rsidR="00C22211" w:rsidRDefault="00F7494F" w:rsidP="002D1F2F">
      <w:pPr>
        <w:pStyle w:val="a6"/>
        <w:numPr>
          <w:ilvl w:val="1"/>
          <w:numId w:val="2"/>
        </w:numPr>
      </w:pPr>
      <w:bookmarkStart w:id="26" w:name="_Toc121847471"/>
      <w:r>
        <w:t>Комплексная матрица выявленных рисков, опасностей и угроз ООО «ТИЛАРТ»</w:t>
      </w:r>
      <w:r w:rsidR="00715602">
        <w:t>.</w:t>
      </w:r>
      <w:bookmarkEnd w:id="26"/>
    </w:p>
    <w:p w14:paraId="2BEF64B1" w14:textId="02940BEA" w:rsidR="00977F6E" w:rsidRDefault="00065DCB" w:rsidP="00AD471B">
      <w:pPr>
        <w:pStyle w:val="a3"/>
      </w:pPr>
      <w:r>
        <w:t>В результате анализа всех составляющих комплексной безопасности, были выявлены угрозы, которые взаимосвязаны между различными видами безопасности.</w:t>
      </w:r>
      <w:r w:rsidR="00157584">
        <w:t xml:space="preserve"> Можно </w:t>
      </w:r>
      <w:r w:rsidR="00F950BF">
        <w:t xml:space="preserve">заметить, что </w:t>
      </w:r>
      <w:r w:rsidR="006F2D35">
        <w:t>у</w:t>
      </w:r>
      <w:r w:rsidR="00F950BF">
        <w:t xml:space="preserve"> безопасност</w:t>
      </w:r>
      <w:r w:rsidR="006F2D35">
        <w:t>ей присутствуют</w:t>
      </w:r>
      <w:r w:rsidR="00F950BF">
        <w:t xml:space="preserve"> одинаковые риски.</w:t>
      </w:r>
      <w:r w:rsidR="006F2D35">
        <w:t xml:space="preserve"> Это означает, что риски воздействуют не только на одну безопасность. Так они подразделяются на внутренние и внешние.</w:t>
      </w:r>
    </w:p>
    <w:p w14:paraId="0499D3E6" w14:textId="791BE3B0" w:rsidR="006F2D35" w:rsidRDefault="006F2D35" w:rsidP="00AD471B">
      <w:pPr>
        <w:pStyle w:val="a3"/>
      </w:pPr>
      <w:r>
        <w:t>Связи выявленных рисков безопасностей ООО «ТИЛАРТ» представлены на рисунке</w:t>
      </w:r>
      <w:r w:rsidR="00AF5D2C">
        <w:t xml:space="preserve"> 2.1</w:t>
      </w:r>
      <w:r>
        <w:t>.</w:t>
      </w:r>
    </w:p>
    <w:p w14:paraId="624A5601" w14:textId="29AFDCA4" w:rsidR="006F2D35" w:rsidRDefault="00F3158D" w:rsidP="00CE2314">
      <w:pPr>
        <w:pStyle w:val="ae"/>
      </w:pPr>
      <w:r>
        <w:object w:dxaOrig="15804" w:dyaOrig="10824" w14:anchorId="3CD6A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5pt;height:330pt" o:ole="">
            <v:imagedata r:id="rId16" o:title=""/>
          </v:shape>
          <o:OLEObject Type="Embed" ProgID="Visio.Drawing.15" ShapeID="_x0000_i1025" DrawAspect="Content" ObjectID="_1732604430" r:id="rId17"/>
        </w:object>
      </w:r>
    </w:p>
    <w:p w14:paraId="23F46E18" w14:textId="5871C4B8" w:rsidR="00977F6E" w:rsidRPr="00BE37AE" w:rsidRDefault="003670A6" w:rsidP="00CE2314">
      <w:pPr>
        <w:pStyle w:val="ae"/>
      </w:pPr>
      <w:r w:rsidRPr="00BE37AE">
        <w:t>Рисунок</w:t>
      </w:r>
      <w:r w:rsidR="00694C82" w:rsidRPr="00BE37AE">
        <w:t xml:space="preserve"> </w:t>
      </w:r>
      <w:r w:rsidR="00AF5D2C">
        <w:t>2.1</w:t>
      </w:r>
      <w:r w:rsidR="00694C82" w:rsidRPr="00BE37AE">
        <w:t xml:space="preserve"> </w:t>
      </w:r>
      <w:r w:rsidR="00BE37AE" w:rsidRPr="00BE37AE">
        <w:t>– Связи рисков, опасностей и угроз между безопасностями</w:t>
      </w:r>
    </w:p>
    <w:p w14:paraId="2FDC265E" w14:textId="1D2AF7C7" w:rsidR="002D24FF" w:rsidRDefault="00E86D5E" w:rsidP="00783685">
      <w:pPr>
        <w:pStyle w:val="a3"/>
      </w:pPr>
      <w:r>
        <w:t>Угрозы разделены на три степени ущерба для организации</w:t>
      </w:r>
      <w:r w:rsidR="00783685">
        <w:t>, представленные кругами.</w:t>
      </w:r>
      <w:r>
        <w:t xml:space="preserve"> Самый большой круг представляет максимальную </w:t>
      </w:r>
      <w:r>
        <w:lastRenderedPageBreak/>
        <w:t>степень воздействия на безопасность предприятия. Средний круг означает среднюю степень воздействия, а самый маленький – слабую степень воздействия на предприятие.</w:t>
      </w:r>
    </w:p>
    <w:p w14:paraId="147061AA" w14:textId="1FAC7651" w:rsidR="00931880" w:rsidRDefault="00931880" w:rsidP="00783685">
      <w:pPr>
        <w:pStyle w:val="a3"/>
      </w:pPr>
      <w:r>
        <w:t>Цвета, расположенные внутри кругов с угрозами, означают к какой безопасности относится данная угроза. Распределение цветов представлено на рисунке. Каждая безопасность имеет свой цвет, которым помечены угрозы.</w:t>
      </w:r>
    </w:p>
    <w:p w14:paraId="5F365727" w14:textId="13BEEFE4" w:rsidR="00AD471B" w:rsidRPr="00AD471B" w:rsidRDefault="00AD471B" w:rsidP="00AD471B">
      <w:pPr>
        <w:pStyle w:val="a3"/>
      </w:pPr>
      <w:r w:rsidRPr="00AD471B">
        <w:t xml:space="preserve">Для того чтобы нейтрализовать </w:t>
      </w:r>
      <w:r w:rsidR="00D176B2">
        <w:t xml:space="preserve">данные </w:t>
      </w:r>
      <w:r w:rsidRPr="00AD471B">
        <w:t>угрозы</w:t>
      </w:r>
      <w:r>
        <w:t xml:space="preserve"> и риски</w:t>
      </w:r>
      <w:r w:rsidRPr="00AD471B">
        <w:t xml:space="preserve"> мы предлагаем разработать меры противодей</w:t>
      </w:r>
      <w:r w:rsidR="00F856B0">
        <w:t>с</w:t>
      </w:r>
      <w:r w:rsidRPr="00AD471B">
        <w:t>твия риск</w:t>
      </w:r>
      <w:r w:rsidR="00F856B0">
        <w:t>ам</w:t>
      </w:r>
      <w:r w:rsidRPr="00AD471B">
        <w:t>, опасностям и угрозам</w:t>
      </w:r>
      <w:r>
        <w:t>.</w:t>
      </w:r>
    </w:p>
    <w:p w14:paraId="67E33C64" w14:textId="34A66668" w:rsidR="00C22211" w:rsidRDefault="00715602" w:rsidP="00715602">
      <w:pPr>
        <w:pStyle w:val="a5"/>
        <w:numPr>
          <w:ilvl w:val="0"/>
          <w:numId w:val="2"/>
        </w:numPr>
      </w:pPr>
      <w:bookmarkStart w:id="27" w:name="_Toc121847472"/>
      <w:r>
        <w:lastRenderedPageBreak/>
        <w:t>Разработка систем мер продиводействия рискам, опасностям и угрозам.</w:t>
      </w:r>
      <w:bookmarkEnd w:id="27"/>
    </w:p>
    <w:p w14:paraId="6F8A61D5" w14:textId="3B7305C0" w:rsidR="00715602" w:rsidRDefault="00522973" w:rsidP="00715602">
      <w:pPr>
        <w:pStyle w:val="a3"/>
      </w:pPr>
      <w:r>
        <w:t>После проведения анализа существующих рисков, опасностей и угроз на предприятии ООО «ТИЛАРТ», можно сделать вывод о том, что компания имеет довольно хорошую комплексную безопасность. На нем реализованы меры противодействия</w:t>
      </w:r>
      <w:r w:rsidR="00C10C29">
        <w:t xml:space="preserve"> основным</w:t>
      </w:r>
      <w:r>
        <w:t xml:space="preserve"> экономическим, финансовым, информационным, инженерно-техническим, физическим и кадровым угрозам.</w:t>
      </w:r>
    </w:p>
    <w:p w14:paraId="52F0D2BC" w14:textId="63373750" w:rsidR="00C10C29" w:rsidRDefault="00C10C29" w:rsidP="00715602">
      <w:pPr>
        <w:pStyle w:val="a3"/>
      </w:pPr>
      <w:r>
        <w:t>Но создать безопасность, которая может противодействовать всем видам угроз, невозможно, так как на предприятие, кроме внутренних угроз, действуют и внешние, поведение которых невозможно определить заранее.</w:t>
      </w:r>
      <w:r w:rsidR="00E32551">
        <w:t xml:space="preserve"> Из последних, к ним можно отнести распространение </w:t>
      </w:r>
      <w:r w:rsidR="00E32551">
        <w:rPr>
          <w:lang w:val="en-US"/>
        </w:rPr>
        <w:t>COVID</w:t>
      </w:r>
      <w:r w:rsidR="00E32551" w:rsidRPr="00E32551">
        <w:t xml:space="preserve">-19 </w:t>
      </w:r>
      <w:r w:rsidR="00E32551">
        <w:t xml:space="preserve">и специальную военную операцию. </w:t>
      </w:r>
    </w:p>
    <w:p w14:paraId="359FB9CA" w14:textId="77777777" w:rsidR="00DA4CCF" w:rsidRDefault="00E94E38" w:rsidP="00715602">
      <w:pPr>
        <w:pStyle w:val="a3"/>
      </w:pPr>
      <w:r>
        <w:t xml:space="preserve">Чтобы </w:t>
      </w:r>
      <w:r w:rsidR="004634FB">
        <w:t>позволит</w:t>
      </w:r>
      <w:r>
        <w:t>ь</w:t>
      </w:r>
      <w:r w:rsidR="004634FB">
        <w:t xml:space="preserve"> предприятию поддерживать и даже увеличивать прибыль и выручку, </w:t>
      </w:r>
      <w:r w:rsidR="00DB6438">
        <w:t>можно предложить предприятию найти новые каналы сбыта и закупа продукции, для увеличения клиентов и уменьшения затрат</w:t>
      </w:r>
      <w:r>
        <w:t xml:space="preserve"> соответственно</w:t>
      </w:r>
      <w:r w:rsidR="00DB6438">
        <w:t>.</w:t>
      </w:r>
      <w:r>
        <w:t xml:space="preserve"> Данный метод противодействия можно отнести к экономической и финансовой безопасностям.</w:t>
      </w:r>
    </w:p>
    <w:p w14:paraId="4A487A0F" w14:textId="71970E15" w:rsidR="00627FD1" w:rsidRDefault="00DA4CCF" w:rsidP="00715602">
      <w:pPr>
        <w:pStyle w:val="a3"/>
      </w:pPr>
      <w:r>
        <w:t xml:space="preserve">Также, </w:t>
      </w:r>
      <w:r w:rsidR="00ED0C13">
        <w:t xml:space="preserve">нарастающей угрозой для организации ООО «ТИЛАРТ» является </w:t>
      </w:r>
      <w:r w:rsidR="00AB0E2B">
        <w:t>утечка кадров</w:t>
      </w:r>
      <w:r w:rsidR="00ED0C13">
        <w:t>.</w:t>
      </w:r>
      <w:r w:rsidR="00AB0E2B">
        <w:t xml:space="preserve"> Для ее уменьшения нужно развивать конкурентноспособный компенсационный пакет, который включает премии и бонусы за достижение результатов. Проявлять заботу о персонале. Позволить ему создавать персональный гибкий график. А также, нужно обеспечивать комфортные условия труда, так как большую часть жизни сотрудник проводит на работе.</w:t>
      </w:r>
    </w:p>
    <w:p w14:paraId="4B04261A" w14:textId="20247CC2" w:rsidR="00081D15" w:rsidRPr="00A14185" w:rsidRDefault="00081D15" w:rsidP="00715602">
      <w:pPr>
        <w:pStyle w:val="a3"/>
      </w:pPr>
      <w:r w:rsidRPr="00A14185">
        <w:t>Еще одной внешней опасностью для организации является валютный риск.</w:t>
      </w:r>
      <w:r w:rsidR="00A14185" w:rsidRPr="00A14185">
        <w:t xml:space="preserve"> Чтобы снизить его, нужно хеджировать </w:t>
      </w:r>
      <w:r w:rsidR="00430EEE">
        <w:t>данные риски</w:t>
      </w:r>
      <w:r w:rsidR="00DF28C4" w:rsidRPr="00DF28C4">
        <w:t xml:space="preserve"> </w:t>
      </w:r>
      <w:r w:rsidR="00DF28C4">
        <w:t xml:space="preserve">при помощи </w:t>
      </w:r>
      <w:r w:rsidR="007B5B6F">
        <w:t xml:space="preserve">валютных </w:t>
      </w:r>
      <w:r w:rsidR="00DF28C4">
        <w:t>опционов</w:t>
      </w:r>
      <w:r w:rsidR="00A14185" w:rsidRPr="00A14185">
        <w:t xml:space="preserve">. </w:t>
      </w:r>
      <w:r w:rsidR="00DF28C4" w:rsidRPr="00DF28C4">
        <w:t>Валютный опцион — это контракт, с помощью которого вы фиксируете курс валюты на какой-то конкретный период</w:t>
      </w:r>
      <w:r w:rsidR="00DF28C4">
        <w:t xml:space="preserve"> </w:t>
      </w:r>
      <w:r w:rsidR="00DF28C4" w:rsidRPr="00DF28C4">
        <w:t>[3.1].</w:t>
      </w:r>
      <w:r w:rsidR="00DF28C4">
        <w:t xml:space="preserve"> </w:t>
      </w:r>
      <w:r w:rsidR="00A14185">
        <w:t>П</w:t>
      </w:r>
      <w:r w:rsidR="00A14185" w:rsidRPr="00A14185">
        <w:rPr>
          <w:color w:val="000000"/>
          <w:shd w:val="clear" w:color="auto" w:fill="FFFFFF"/>
        </w:rPr>
        <w:t xml:space="preserve">ростыми словами, </w:t>
      </w:r>
      <w:r w:rsidR="00430EEE">
        <w:rPr>
          <w:color w:val="000000"/>
          <w:shd w:val="clear" w:color="auto" w:fill="FFFFFF"/>
        </w:rPr>
        <w:t>надо составить</w:t>
      </w:r>
      <w:r w:rsidR="00A14185" w:rsidRPr="00A14185">
        <w:rPr>
          <w:color w:val="000000"/>
          <w:shd w:val="clear" w:color="auto" w:fill="FFFFFF"/>
        </w:rPr>
        <w:t xml:space="preserve"> договоренность между рыночными участниками о </w:t>
      </w:r>
      <w:r w:rsidR="00A14185" w:rsidRPr="00A14185">
        <w:rPr>
          <w:color w:val="000000"/>
          <w:shd w:val="clear" w:color="auto" w:fill="FFFFFF"/>
        </w:rPr>
        <w:lastRenderedPageBreak/>
        <w:t xml:space="preserve">неизменной стоимости </w:t>
      </w:r>
      <w:r w:rsidR="00A14185">
        <w:rPr>
          <w:color w:val="000000"/>
          <w:shd w:val="clear" w:color="auto" w:fill="FFFFFF"/>
        </w:rPr>
        <w:t>валюты</w:t>
      </w:r>
      <w:r w:rsidR="00A14185" w:rsidRPr="00A14185">
        <w:rPr>
          <w:color w:val="000000"/>
          <w:shd w:val="clear" w:color="auto" w:fill="FFFFFF"/>
        </w:rPr>
        <w:t xml:space="preserve"> в течение конкретного срока. </w:t>
      </w:r>
      <w:r w:rsidR="00740CDA">
        <w:rPr>
          <w:color w:val="000000"/>
          <w:shd w:val="clear" w:color="auto" w:fill="FFFFFF"/>
        </w:rPr>
        <w:t xml:space="preserve">Для </w:t>
      </w:r>
      <w:r w:rsidR="00430EEE">
        <w:rPr>
          <w:color w:val="000000"/>
          <w:shd w:val="clear" w:color="auto" w:fill="FFFFFF"/>
        </w:rPr>
        <w:t>хеджирования валютных рисков в компании,</w:t>
      </w:r>
      <w:r w:rsidR="00740CDA">
        <w:rPr>
          <w:color w:val="000000"/>
          <w:shd w:val="clear" w:color="auto" w:fill="FFFFFF"/>
        </w:rPr>
        <w:t xml:space="preserve"> стоит использовать классический метод.</w:t>
      </w:r>
    </w:p>
    <w:p w14:paraId="4C42FFFF" w14:textId="354C0696" w:rsidR="00BE18DA" w:rsidRDefault="004400DB" w:rsidP="00715602">
      <w:pPr>
        <w:pStyle w:val="a3"/>
      </w:pPr>
      <w:r>
        <w:t xml:space="preserve">В современном мире уже существуют программные решения для борьбы с разными видами </w:t>
      </w:r>
      <w:r w:rsidR="00020210">
        <w:t>рисков</w:t>
      </w:r>
      <w:r>
        <w:t xml:space="preserve">. Поэтому </w:t>
      </w:r>
      <w:r w:rsidR="00020210">
        <w:t xml:space="preserve">отобразим </w:t>
      </w:r>
      <w:r w:rsidR="00BE18DA">
        <w:t>список мер противодействия рискам, опасностям и угрозам</w:t>
      </w:r>
      <w:r w:rsidR="00020210">
        <w:t xml:space="preserve">, при помощи программного обеспечения, </w:t>
      </w:r>
      <w:r w:rsidR="00BE18DA">
        <w:t>разработанный для предприятия ООО «ТИЛАРТ»</w:t>
      </w:r>
      <w:r w:rsidR="00020210">
        <w:t xml:space="preserve">, </w:t>
      </w:r>
      <w:r w:rsidR="00BE18DA">
        <w:t>в приложении Г.</w:t>
      </w:r>
    </w:p>
    <w:p w14:paraId="363ED660" w14:textId="6B32BADC" w:rsidR="00BE18DA" w:rsidRPr="007425DF" w:rsidRDefault="00DD2573" w:rsidP="00715602">
      <w:pPr>
        <w:pStyle w:val="a3"/>
      </w:pPr>
      <w:r>
        <w:t>В р</w:t>
      </w:r>
      <w:r w:rsidR="007425DF">
        <w:t>езультат</w:t>
      </w:r>
      <w:r>
        <w:t>е</w:t>
      </w:r>
      <w:r w:rsidR="007425DF">
        <w:t xml:space="preserve"> </w:t>
      </w:r>
      <w:r>
        <w:t xml:space="preserve">выполнения </w:t>
      </w:r>
      <w:r w:rsidR="007425DF">
        <w:t xml:space="preserve">данного раздела </w:t>
      </w:r>
      <w:r>
        <w:t>можно сказать, что был с</w:t>
      </w:r>
      <w:r w:rsidR="007425DF">
        <w:t>формирова</w:t>
      </w:r>
      <w:r>
        <w:t>н</w:t>
      </w:r>
      <w:r w:rsidR="007425DF">
        <w:t xml:space="preserve"> </w:t>
      </w:r>
      <w:r>
        <w:t xml:space="preserve">список </w:t>
      </w:r>
      <w:r w:rsidR="0010282A">
        <w:t>методов, средств</w:t>
      </w:r>
      <w:r w:rsidR="007425DF">
        <w:t xml:space="preserve"> </w:t>
      </w:r>
      <w:r w:rsidR="0010282A">
        <w:t>и их внедрение, для снижения рисков и повышения безопасности предприятия ООО «ТИЛАРТ» в целом.</w:t>
      </w:r>
    </w:p>
    <w:p w14:paraId="3E43F45C" w14:textId="50025113" w:rsidR="00715602" w:rsidRDefault="00715602" w:rsidP="00715602">
      <w:pPr>
        <w:pStyle w:val="a3"/>
      </w:pPr>
    </w:p>
    <w:p w14:paraId="03ED3613" w14:textId="3E402728" w:rsidR="00715602" w:rsidRDefault="00715602" w:rsidP="00715602">
      <w:pPr>
        <w:pStyle w:val="a3"/>
      </w:pPr>
    </w:p>
    <w:p w14:paraId="3E2B0279" w14:textId="38B2A0DF" w:rsidR="00715602" w:rsidRPr="00715602" w:rsidRDefault="004E541A" w:rsidP="00715602">
      <w:pPr>
        <w:pStyle w:val="a5"/>
      </w:pPr>
      <w:bookmarkStart w:id="28" w:name="_Toc121847473"/>
      <w:r>
        <w:lastRenderedPageBreak/>
        <w:t>ЗАКЛЮЧЕНИЕ</w:t>
      </w:r>
      <w:bookmarkEnd w:id="28"/>
    </w:p>
    <w:p w14:paraId="68089169" w14:textId="2E41384A" w:rsidR="00C22211" w:rsidRDefault="00C92383" w:rsidP="00C22211">
      <w:pPr>
        <w:pStyle w:val="a3"/>
      </w:pPr>
      <w:r>
        <w:t>В ходе выполнения курсовой работы были выполнены все поставленные задачи и достигнута ее цель.</w:t>
      </w:r>
      <w:r w:rsidR="00E0118D">
        <w:t xml:space="preserve"> Была рассмотрена предметная область комплексной безопасности предприятия. </w:t>
      </w:r>
      <w:r w:rsidR="00821011">
        <w:t>В следствии чего было</w:t>
      </w:r>
      <w:r w:rsidR="0054506F">
        <w:t xml:space="preserve"> выявлено, что данная безопасность состоит из множества других, а именно: экономической, финансовой, информационной, инженерно-технической, физической и кадровой безопасностях.</w:t>
      </w:r>
      <w:r w:rsidR="00DE46FE">
        <w:t xml:space="preserve"> Рассмотрели характеристику объекта исследования ООО «ТИЛАРТ» и проведен анализ основных показателей</w:t>
      </w:r>
      <w:r w:rsidR="00B26569">
        <w:t xml:space="preserve">, которые отображают стабильность </w:t>
      </w:r>
      <w:r w:rsidR="004D335D">
        <w:t xml:space="preserve">функционирования </w:t>
      </w:r>
      <w:r w:rsidR="00B26569">
        <w:t>организации.</w:t>
      </w:r>
      <w:r w:rsidR="004D335D">
        <w:t xml:space="preserve"> Для определения основных угроз был проведен </w:t>
      </w:r>
      <w:r w:rsidR="004D335D">
        <w:rPr>
          <w:lang w:val="en-US"/>
        </w:rPr>
        <w:t>SWOT</w:t>
      </w:r>
      <w:r w:rsidR="004D335D" w:rsidRPr="004D335D">
        <w:t>-</w:t>
      </w:r>
      <w:r w:rsidR="004D335D">
        <w:t>анализ</w:t>
      </w:r>
      <w:r w:rsidR="009C4314">
        <w:t xml:space="preserve"> и построена матрица рисков</w:t>
      </w:r>
      <w:r w:rsidR="004D335D">
        <w:t>, которые описыва</w:t>
      </w:r>
      <w:r w:rsidR="009C4314">
        <w:t>ю</w:t>
      </w:r>
      <w:r w:rsidR="004D335D">
        <w:t xml:space="preserve">т внутреннюю и внешнюю среду предприятия. </w:t>
      </w:r>
      <w:r w:rsidR="005D3B07">
        <w:t>В результате данного анализа можно сказать, что предприятие и</w:t>
      </w:r>
      <w:r w:rsidR="0019439F">
        <w:t>меет множество сильных сторон и продолжает успешно функционировать на фоне политических</w:t>
      </w:r>
      <w:r w:rsidR="00F05755">
        <w:t xml:space="preserve"> и экономических</w:t>
      </w:r>
      <w:r w:rsidR="0019439F">
        <w:t xml:space="preserve"> событий.</w:t>
      </w:r>
      <w:r w:rsidR="00EB01BD">
        <w:t xml:space="preserve"> Также была разобрана современная нормативно-правовая база функционирования комплексной безопасности предприятия. Можно сказать, что в нашем государстве проработан базис функционирования предприятия, в том числе и </w:t>
      </w:r>
      <w:r w:rsidR="007225B4">
        <w:t>на предприятии ООО «ТИЛАРТ».</w:t>
      </w:r>
    </w:p>
    <w:p w14:paraId="519176A0" w14:textId="4BC2CB89" w:rsidR="0078119D" w:rsidRDefault="00B5645A" w:rsidP="00B977BB">
      <w:pPr>
        <w:pStyle w:val="a3"/>
        <w:spacing w:before="120"/>
      </w:pPr>
      <w:r>
        <w:t xml:space="preserve">Далее был проведен анализ параметров, составляющих комплексной безопасности организации. Было выявлено, что предприятие продолжает развиваться, используя новые каналы сбыта. Просадка по всем показателям пришлась на 2020 год, связанная с распространением </w:t>
      </w:r>
      <w:r>
        <w:rPr>
          <w:lang w:val="en-US"/>
        </w:rPr>
        <w:t>COVID</w:t>
      </w:r>
      <w:r w:rsidRPr="00DA397D">
        <w:t>-19</w:t>
      </w:r>
      <w:r>
        <w:t xml:space="preserve">. А в общем, выручка растет, увеличивается валовая прибыль, а также, растет чистая прибыль и рентабельность продаж. </w:t>
      </w:r>
      <w:r w:rsidR="000B796D">
        <w:t>С финансовой точки зрения предприятие успешно функционирует и имеет высокий уровень финансовой устойчивости</w:t>
      </w:r>
      <w:r w:rsidR="000B796D" w:rsidRPr="000B796D">
        <w:t xml:space="preserve">. </w:t>
      </w:r>
      <w:r w:rsidR="00B977BB">
        <w:t xml:space="preserve">Но имеет просадку в 2020 году, которая была связана с распространением </w:t>
      </w:r>
      <w:r w:rsidR="00B977BB">
        <w:rPr>
          <w:lang w:val="en-US"/>
        </w:rPr>
        <w:t>COVID</w:t>
      </w:r>
      <w:r w:rsidR="00B977BB" w:rsidRPr="00BD44C4">
        <w:t>-19</w:t>
      </w:r>
      <w:r w:rsidR="00B977BB">
        <w:t xml:space="preserve"> и его ограничениями. Следовательно, коэффициенты рентабельности были уменьшены в данный год. </w:t>
      </w:r>
      <w:r w:rsidR="0078119D">
        <w:t xml:space="preserve">С точки зрения информационной безопасности, можно сказать, что существует множество угроз, но были рассмотрены только основные из них, которые могут непосредственно возникнуть на предприятии ООО </w:t>
      </w:r>
      <w:r w:rsidR="0078119D">
        <w:lastRenderedPageBreak/>
        <w:t>«ТИЛАРТ». В результате можно сказать, что организация имеет хороший уровень информационной безопасности, но также существуют</w:t>
      </w:r>
      <w:r w:rsidR="008A29BB">
        <w:t xml:space="preserve">. Рассматривая инженерно-техническую </w:t>
      </w:r>
      <w:r w:rsidR="00662AE5">
        <w:t xml:space="preserve">безопасность, отметим </w:t>
      </w:r>
      <w:r w:rsidR="000A5914">
        <w:t xml:space="preserve">ее </w:t>
      </w:r>
      <w:r w:rsidR="00662AE5">
        <w:t>высокий уровень защищенности в организации.</w:t>
      </w:r>
      <w:r w:rsidR="00E133DE">
        <w:t xml:space="preserve"> Также, в ходе анализа физической безопасности предприятия выделим ее высокий уровень защиты, позволяющий фирме и ее сотрудникам оставаться в безопасности.</w:t>
      </w:r>
      <w:r w:rsidR="00E83292">
        <w:t xml:space="preserve"> Относительно кадровой безопасности можно сказать, что она имеет довольно хороший уровень защищенности</w:t>
      </w:r>
      <w:r w:rsidR="008B1746">
        <w:t xml:space="preserve"> в фирме ООО «ТИЛАРТ».</w:t>
      </w:r>
      <w:r w:rsidR="00CB1BEE">
        <w:t xml:space="preserve"> Из-за того, что данные безопасности связаны между собой, можно отметить, что риски, возникающие в одной из них, влияют и на другие, но в разной степени воздействия.</w:t>
      </w:r>
    </w:p>
    <w:p w14:paraId="04B578A8" w14:textId="77777777" w:rsidR="004F1C2F" w:rsidRPr="007425DF" w:rsidRDefault="004F1C2F" w:rsidP="004F1C2F">
      <w:pPr>
        <w:pStyle w:val="a3"/>
      </w:pPr>
      <w:r>
        <w:t>В результате разработки систем мер противодействия рискам, опасностям и угрозам был составлен список методов, средств и их внедрение, для снижения рисков и повышения безопасности предприятия ООО «ТИЛАРТ» в целом.</w:t>
      </w:r>
    </w:p>
    <w:p w14:paraId="4FAE3049" w14:textId="5480B2DD" w:rsidR="00B5645A" w:rsidRPr="0078119D" w:rsidRDefault="00B5645A" w:rsidP="00B5645A">
      <w:pPr>
        <w:pStyle w:val="a3"/>
      </w:pPr>
    </w:p>
    <w:p w14:paraId="54BF6694" w14:textId="4BB153D7" w:rsidR="00802937" w:rsidRDefault="00802937" w:rsidP="00802937">
      <w:pPr>
        <w:pStyle w:val="a5"/>
      </w:pPr>
      <w:bookmarkStart w:id="29" w:name="_Toc121847474"/>
      <w:r>
        <w:lastRenderedPageBreak/>
        <w:t>С</w:t>
      </w:r>
      <w:r w:rsidR="004E541A">
        <w:t>ПИСОК ИСПОЛЬЗУЕМЫХ ИСТОЧНИКОВ</w:t>
      </w:r>
      <w:bookmarkEnd w:id="29"/>
      <w:r>
        <w:t xml:space="preserve"> </w:t>
      </w:r>
    </w:p>
    <w:p w14:paraId="750561ED" w14:textId="2CE67AC0" w:rsidR="006C01B8" w:rsidRDefault="006C01B8" w:rsidP="00E53D98">
      <w:pPr>
        <w:pStyle w:val="ac"/>
        <w:widowControl w:val="0"/>
        <w:numPr>
          <w:ilvl w:val="0"/>
          <w:numId w:val="10"/>
        </w:numPr>
        <w:suppressAutoHyphens/>
        <w:autoSpaceDE w:val="0"/>
        <w:autoSpaceDN w:val="0"/>
        <w:spacing w:after="0" w:line="360" w:lineRule="auto"/>
        <w:ind w:left="0" w:firstLine="0"/>
        <w:contextualSpacing w:val="0"/>
        <w:jc w:val="center"/>
        <w:rPr>
          <w:rFonts w:ascii="Times New Roman" w:eastAsia="Calibri" w:hAnsi="Times New Roman" w:cs="Times New Roman"/>
          <w:sz w:val="28"/>
          <w:szCs w:val="28"/>
        </w:rPr>
      </w:pPr>
      <w:r w:rsidRPr="006C01B8">
        <w:rPr>
          <w:rFonts w:ascii="Times New Roman" w:eastAsia="Calibri" w:hAnsi="Times New Roman" w:cs="Times New Roman"/>
          <w:sz w:val="28"/>
          <w:szCs w:val="28"/>
        </w:rPr>
        <w:t>ИССЛЕДОВАТЕЛЬСКИЙ РАЗДЕЛ</w:t>
      </w:r>
    </w:p>
    <w:p w14:paraId="372557DC" w14:textId="463438BF" w:rsidR="00A96821" w:rsidRPr="00A96821" w:rsidRDefault="00BB41F3" w:rsidP="00A96821">
      <w:pPr>
        <w:pStyle w:val="a3"/>
        <w:numPr>
          <w:ilvl w:val="1"/>
          <w:numId w:val="10"/>
        </w:numPr>
        <w:ind w:left="567"/>
        <w:rPr>
          <w:rFonts w:eastAsia="Calibri"/>
        </w:rPr>
      </w:pPr>
      <w:r w:rsidRPr="001B40EB">
        <w:rPr>
          <w:color w:val="000000"/>
          <w:shd w:val="clear" w:color="auto" w:fill="FFFFFF"/>
        </w:rPr>
        <w:t>Зотов, И.В. Методика оценки комплексной безопасности образовательной организации: сборник материалов</w:t>
      </w:r>
      <w:r w:rsidR="003E5C83" w:rsidRPr="001B40EB">
        <w:rPr>
          <w:color w:val="000000"/>
          <w:shd w:val="clear" w:color="auto" w:fill="FFFFFF"/>
        </w:rPr>
        <w:t xml:space="preserve"> /</w:t>
      </w:r>
      <w:r w:rsidR="003E5C83">
        <w:rPr>
          <w:rFonts w:ascii="Panton" w:hAnsi="Panton"/>
          <w:b/>
          <w:bCs/>
          <w:color w:val="000000"/>
          <w:shd w:val="clear" w:color="auto" w:fill="FFFFFF"/>
        </w:rPr>
        <w:t xml:space="preserve"> </w:t>
      </w:r>
      <w:r w:rsidR="003E5C83">
        <w:t>И</w:t>
      </w:r>
      <w:r w:rsidR="00A96821" w:rsidRPr="00A96821">
        <w:t xml:space="preserve">. В. </w:t>
      </w:r>
      <w:r w:rsidR="003E5C83">
        <w:t xml:space="preserve">Зотов под редакцией Б.М. </w:t>
      </w:r>
      <w:proofErr w:type="spellStart"/>
      <w:r w:rsidR="003E5C83">
        <w:t>Шаваринского</w:t>
      </w:r>
      <w:proofErr w:type="spellEnd"/>
      <w:r w:rsidR="00A1076A">
        <w:t xml:space="preserve"> – Санкт-Петербург</w:t>
      </w:r>
      <w:r w:rsidR="00A96821" w:rsidRPr="00A96821">
        <w:t>, 20</w:t>
      </w:r>
      <w:r w:rsidR="00A1076A">
        <w:t>19</w:t>
      </w:r>
      <w:r w:rsidR="00A96821" w:rsidRPr="00A96821">
        <w:t xml:space="preserve"> — Текст: электронный —</w:t>
      </w:r>
      <w:r w:rsidR="00A96821">
        <w:t xml:space="preserve">    </w:t>
      </w:r>
      <w:r w:rsidR="00A1076A" w:rsidRPr="00A1076A">
        <w:t xml:space="preserve">https://www.loiro.ru/activities/publishing/izdaniya/ </w:t>
      </w:r>
      <w:r w:rsidR="00A96821" w:rsidRPr="00A96821">
        <w:t xml:space="preserve">(дата обращения: </w:t>
      </w:r>
      <w:r w:rsidR="00A96821">
        <w:t>1</w:t>
      </w:r>
      <w:r w:rsidR="00A1076A">
        <w:t>5</w:t>
      </w:r>
      <w:r w:rsidR="00A96821" w:rsidRPr="00A96821">
        <w:t xml:space="preserve">.11.2022) — С. </w:t>
      </w:r>
      <w:r w:rsidR="00A1076A">
        <w:t>4</w:t>
      </w:r>
      <w:r w:rsidR="00A96821" w:rsidRPr="00A96821">
        <w:t>.</w:t>
      </w:r>
    </w:p>
    <w:p w14:paraId="28F8A04B" w14:textId="77777777" w:rsidR="00011DB8" w:rsidRDefault="006C01B8" w:rsidP="00011DB8">
      <w:pPr>
        <w:pStyle w:val="a3"/>
        <w:numPr>
          <w:ilvl w:val="1"/>
          <w:numId w:val="10"/>
        </w:numPr>
        <w:ind w:left="567"/>
        <w:rPr>
          <w:rFonts w:eastAsia="Calibri"/>
        </w:rPr>
      </w:pPr>
      <w:r w:rsidRPr="00E26032">
        <w:t>Шульц, В. Л.  Безопасность предпринимательской деятельности: учебник для вузов</w:t>
      </w:r>
      <w:r>
        <w:t xml:space="preserve"> </w:t>
      </w:r>
      <w:r w:rsidRPr="005E4945">
        <w:t>/</w:t>
      </w:r>
      <w:r>
        <w:t xml:space="preserve"> </w:t>
      </w:r>
      <w:r w:rsidRPr="00E26032">
        <w:t>В. Л. Шульц, А. В. Юрченко, А. Д. Рудченко</w:t>
      </w:r>
      <w:r w:rsidRPr="005E4945">
        <w:t xml:space="preserve"> </w:t>
      </w:r>
      <w:r w:rsidRPr="00E26032">
        <w:t>под редакцией</w:t>
      </w:r>
      <w:r>
        <w:t xml:space="preserve"> </w:t>
      </w:r>
      <w:r w:rsidRPr="00E26032">
        <w:t>В.</w:t>
      </w:r>
      <w:r>
        <w:t xml:space="preserve"> </w:t>
      </w:r>
      <w:r w:rsidRPr="00E26032">
        <w:t>Л. Шульца</w:t>
      </w:r>
      <w:r>
        <w:t xml:space="preserve"> </w:t>
      </w:r>
      <w:r w:rsidRPr="00E26032">
        <w:t>— Москва</w:t>
      </w:r>
      <w:r w:rsidRPr="005E4945">
        <w:t xml:space="preserve">: </w:t>
      </w:r>
      <w:r w:rsidRPr="00E26032">
        <w:t xml:space="preserve">Издательство </w:t>
      </w:r>
      <w:proofErr w:type="spellStart"/>
      <w:r w:rsidRPr="00E26032">
        <w:t>Юрайт</w:t>
      </w:r>
      <w:proofErr w:type="spellEnd"/>
      <w:r w:rsidRPr="00E26032">
        <w:t>, 2022.</w:t>
      </w:r>
      <w:r w:rsidRPr="005E4945">
        <w:t xml:space="preserve"> </w:t>
      </w:r>
      <w:r w:rsidRPr="00E26032">
        <w:t>ISBN 978-5-534-12368-5.</w:t>
      </w:r>
      <w:r w:rsidRPr="00F86222">
        <w:t xml:space="preserve"> </w:t>
      </w:r>
      <w:r w:rsidRPr="00E26032">
        <w:t xml:space="preserve">— Текст: электронный // Образовательная платформа </w:t>
      </w:r>
      <w:proofErr w:type="spellStart"/>
      <w:r w:rsidRPr="00E26032">
        <w:t>Юрайт</w:t>
      </w:r>
      <w:proofErr w:type="spellEnd"/>
      <w:r w:rsidRPr="00F86222">
        <w:t xml:space="preserve"> </w:t>
      </w:r>
      <w:r w:rsidRPr="00E26032">
        <w:t>— URL: https://urait.ru/bcode/496303</w:t>
      </w:r>
      <w:r w:rsidRPr="00F86222">
        <w:t xml:space="preserve"> </w:t>
      </w:r>
      <w:r w:rsidRPr="00E26032">
        <w:t xml:space="preserve">(дата обращения: </w:t>
      </w:r>
      <w:r w:rsidR="00A96821">
        <w:t>15</w:t>
      </w:r>
      <w:r w:rsidRPr="00E26032">
        <w:t>.11.2022).</w:t>
      </w:r>
      <w:r w:rsidRPr="001135FA">
        <w:rPr>
          <w:rFonts w:eastAsia="Calibri"/>
        </w:rPr>
        <w:t xml:space="preserve"> — С. </w:t>
      </w:r>
      <w:r w:rsidRPr="00F86222">
        <w:rPr>
          <w:rFonts w:eastAsia="Calibri"/>
        </w:rPr>
        <w:t>480</w:t>
      </w:r>
      <w:r w:rsidRPr="001135FA">
        <w:rPr>
          <w:rFonts w:eastAsia="Calibri"/>
        </w:rPr>
        <w:t>.</w:t>
      </w:r>
    </w:p>
    <w:p w14:paraId="2CE29E41" w14:textId="06EBEE01" w:rsidR="00011DB8" w:rsidRPr="00011DB8" w:rsidRDefault="00011DB8" w:rsidP="00011DB8">
      <w:pPr>
        <w:pStyle w:val="a3"/>
        <w:numPr>
          <w:ilvl w:val="1"/>
          <w:numId w:val="10"/>
        </w:numPr>
        <w:ind w:left="567"/>
        <w:rPr>
          <w:rFonts w:eastAsia="Calibri"/>
        </w:rPr>
      </w:pPr>
      <w:r w:rsidRPr="000E1C25">
        <w:t>Сергеев, А. А.  Экономическая безопасность предприятия</w:t>
      </w:r>
      <w:r>
        <w:t>:</w:t>
      </w:r>
      <w:r w:rsidRPr="000E1C25">
        <w:t xml:space="preserve"> учебник и практикум для вузов / А. А. Сергеев</w:t>
      </w:r>
      <w:r>
        <w:t xml:space="preserve"> </w:t>
      </w:r>
      <w:r w:rsidRPr="000E1C25">
        <w:t xml:space="preserve">— Москва: Издательство </w:t>
      </w:r>
      <w:proofErr w:type="spellStart"/>
      <w:r w:rsidRPr="000E1C25">
        <w:t>Юрайт</w:t>
      </w:r>
      <w:proofErr w:type="spellEnd"/>
      <w:r>
        <w:t xml:space="preserve"> </w:t>
      </w:r>
      <w:r w:rsidRPr="00E26032">
        <w:t>— URL:</w:t>
      </w:r>
      <w:r>
        <w:t xml:space="preserve"> </w:t>
      </w:r>
      <w:r w:rsidRPr="004A25FD">
        <w:t>https://urait.ru/book/ekonomicheskaya-bezopasnost-predpriyatiya-494299</w:t>
      </w:r>
      <w:r>
        <w:t xml:space="preserve"> </w:t>
      </w:r>
      <w:r w:rsidRPr="00E26032">
        <w:t xml:space="preserve">(дата обращения: </w:t>
      </w:r>
      <w:r>
        <w:t>15</w:t>
      </w:r>
      <w:r w:rsidRPr="00E26032">
        <w:t>.11.2022).</w:t>
      </w:r>
      <w:r>
        <w:t xml:space="preserve"> </w:t>
      </w:r>
      <w:r w:rsidRPr="00011DB8">
        <w:rPr>
          <w:rFonts w:eastAsia="Calibri"/>
        </w:rPr>
        <w:t xml:space="preserve">— С. </w:t>
      </w:r>
      <w:r>
        <w:t>11</w:t>
      </w:r>
      <w:r w:rsidRPr="00011DB8">
        <w:rPr>
          <w:rFonts w:eastAsia="Calibri"/>
        </w:rPr>
        <w:t>.</w:t>
      </w:r>
    </w:p>
    <w:p w14:paraId="6BFE1482" w14:textId="77777777" w:rsidR="00A44E00" w:rsidRDefault="00047BE3" w:rsidP="00A44E00">
      <w:pPr>
        <w:pStyle w:val="a3"/>
        <w:numPr>
          <w:ilvl w:val="1"/>
          <w:numId w:val="10"/>
        </w:numPr>
        <w:ind w:left="567"/>
        <w:rPr>
          <w:rFonts w:eastAsia="Calibri"/>
        </w:rPr>
      </w:pPr>
      <w:r w:rsidRPr="00047BE3">
        <w:t xml:space="preserve">Белый, Е. М.  Введение в специальность: экономическая </w:t>
      </w:r>
      <w:proofErr w:type="gramStart"/>
      <w:r w:rsidRPr="00047BE3">
        <w:t>безопасность :</w:t>
      </w:r>
      <w:proofErr w:type="gramEnd"/>
      <w:r w:rsidRPr="00047BE3">
        <w:t xml:space="preserve"> учебное пособие для вузов / Е. М. Белый. — </w:t>
      </w:r>
      <w:proofErr w:type="gramStart"/>
      <w:r w:rsidRPr="00047BE3">
        <w:t>Москва :</w:t>
      </w:r>
      <w:proofErr w:type="gramEnd"/>
      <w:r w:rsidRPr="00047BE3">
        <w:t xml:space="preserve"> Издательство </w:t>
      </w:r>
      <w:proofErr w:type="spellStart"/>
      <w:r w:rsidRPr="00047BE3">
        <w:t>Юрайт</w:t>
      </w:r>
      <w:proofErr w:type="spellEnd"/>
      <w:r w:rsidRPr="00047BE3">
        <w:t xml:space="preserve">, 2022. — 148 с. — (Высшее образование). — ISBN 978-5-534-13825-2. — Текст: электронный // Образовательная платформа </w:t>
      </w:r>
      <w:proofErr w:type="spellStart"/>
      <w:r w:rsidRPr="00047BE3">
        <w:t>Юрайт</w:t>
      </w:r>
      <w:proofErr w:type="spellEnd"/>
      <w:r w:rsidRPr="00047BE3">
        <w:t xml:space="preserve"> [сайт]. — URL: </w:t>
      </w:r>
      <w:hyperlink r:id="rId18" w:tgtFrame="_blank" w:history="1">
        <w:r w:rsidRPr="00047BE3">
          <w:t>https://urait.ru/bcode/496564</w:t>
        </w:r>
      </w:hyperlink>
      <w:r w:rsidRPr="00047BE3">
        <w:t> (дата обращения: 1</w:t>
      </w:r>
      <w:r>
        <w:t>5</w:t>
      </w:r>
      <w:r w:rsidRPr="00047BE3">
        <w:t>.1</w:t>
      </w:r>
      <w:r>
        <w:t>1</w:t>
      </w:r>
      <w:r w:rsidRPr="00047BE3">
        <w:t>.2022).</w:t>
      </w:r>
      <w:r w:rsidR="00D22F87">
        <w:t xml:space="preserve"> </w:t>
      </w:r>
      <w:r w:rsidR="00D22F87" w:rsidRPr="001135FA">
        <w:rPr>
          <w:rFonts w:eastAsia="Calibri"/>
        </w:rPr>
        <w:t xml:space="preserve">— С. </w:t>
      </w:r>
      <w:r w:rsidR="00D22F87">
        <w:rPr>
          <w:rFonts w:eastAsia="Calibri"/>
        </w:rPr>
        <w:t>26</w:t>
      </w:r>
      <w:r w:rsidR="00D22F87" w:rsidRPr="001135FA">
        <w:rPr>
          <w:rFonts w:eastAsia="Calibri"/>
        </w:rPr>
        <w:t>.</w:t>
      </w:r>
    </w:p>
    <w:p w14:paraId="7033D0C5" w14:textId="2B630D42" w:rsidR="00A44E00" w:rsidRPr="00A44E00" w:rsidRDefault="00A44E00" w:rsidP="00A44E00">
      <w:pPr>
        <w:pStyle w:val="a3"/>
        <w:numPr>
          <w:ilvl w:val="1"/>
          <w:numId w:val="10"/>
        </w:numPr>
        <w:ind w:left="567"/>
        <w:rPr>
          <w:rFonts w:eastAsia="Calibri"/>
        </w:rPr>
      </w:pPr>
      <w:r w:rsidRPr="00A44E00">
        <w:t>ГОСТ Р 53113.1-2008. ЗАЩИТА ИНФОРМАЦИОННЫХ ТЕХНОЛОГИЙ И АВТОМАТИЗИРОВАННЫХ СИСТЕМ ОТ УГРОЗ ИНФОРМАЦИОННОЙ БЕЗОПАСНОСТИ</w:t>
      </w:r>
      <w:r w:rsidRPr="00746943">
        <w:t xml:space="preserve"> </w:t>
      </w:r>
      <w:r w:rsidRPr="003066D1">
        <w:t>[</w:t>
      </w:r>
      <w:r>
        <w:t>Электронный ресурс</w:t>
      </w:r>
      <w:r w:rsidRPr="003066D1">
        <w:t>]</w:t>
      </w:r>
      <w:r>
        <w:t>. Электронный фонд правовых и</w:t>
      </w:r>
      <w:r w:rsidR="001C7A32">
        <w:t xml:space="preserve"> </w:t>
      </w:r>
      <w:r>
        <w:t>нормативно-технических документов</w:t>
      </w:r>
      <w:r w:rsidRPr="00E26032">
        <w:t xml:space="preserve"> </w:t>
      </w:r>
      <w:r w:rsidRPr="00C37E27">
        <w:t xml:space="preserve">// </w:t>
      </w:r>
      <w:r w:rsidRPr="00E26032">
        <w:t>URL:</w:t>
      </w:r>
      <w:r>
        <w:t xml:space="preserve"> </w:t>
      </w:r>
      <w:r w:rsidRPr="00A44E00">
        <w:t>https://docs.cntd.ru/document/1200075568</w:t>
      </w:r>
      <w:r w:rsidR="001C7A32">
        <w:t>/</w:t>
      </w:r>
      <w:proofErr w:type="gramStart"/>
      <w:r w:rsidR="001C7A32">
        <w:t xml:space="preserve"> </w:t>
      </w:r>
      <w:r w:rsidRPr="00A44E00">
        <w:t xml:space="preserve"> </w:t>
      </w:r>
      <w:r>
        <w:t xml:space="preserve"> </w:t>
      </w:r>
      <w:r w:rsidRPr="003066D1">
        <w:t>(</w:t>
      </w:r>
      <w:proofErr w:type="gramEnd"/>
      <w:r w:rsidRPr="00E26032">
        <w:t xml:space="preserve">дата обращения: </w:t>
      </w:r>
      <w:r w:rsidR="000D4B77">
        <w:t>16</w:t>
      </w:r>
      <w:r w:rsidRPr="00E26032">
        <w:t>.11.2022</w:t>
      </w:r>
      <w:r w:rsidRPr="003066D1">
        <w:t>)</w:t>
      </w:r>
      <w:r>
        <w:t xml:space="preserve"> </w:t>
      </w:r>
    </w:p>
    <w:p w14:paraId="16A79653" w14:textId="35C70E04" w:rsidR="00B21000" w:rsidRDefault="00B21000" w:rsidP="00B21000">
      <w:pPr>
        <w:pStyle w:val="a3"/>
        <w:numPr>
          <w:ilvl w:val="1"/>
          <w:numId w:val="10"/>
        </w:numPr>
        <w:ind w:left="567"/>
        <w:rPr>
          <w:rFonts w:eastAsia="Calibri"/>
        </w:rPr>
      </w:pPr>
      <w:r w:rsidRPr="00047BE3">
        <w:t xml:space="preserve">Белый, Е. М.  Введение в специальность: экономическая </w:t>
      </w:r>
      <w:proofErr w:type="gramStart"/>
      <w:r w:rsidRPr="00047BE3">
        <w:t>безопасность :</w:t>
      </w:r>
      <w:proofErr w:type="gramEnd"/>
      <w:r w:rsidRPr="00047BE3">
        <w:t xml:space="preserve"> учебное пособие для вузов / Е. М. Белый. — </w:t>
      </w:r>
      <w:proofErr w:type="gramStart"/>
      <w:r w:rsidRPr="00047BE3">
        <w:t>Москва :</w:t>
      </w:r>
      <w:proofErr w:type="gramEnd"/>
      <w:r w:rsidRPr="00047BE3">
        <w:t xml:space="preserve"> Издательство </w:t>
      </w:r>
      <w:proofErr w:type="spellStart"/>
      <w:r w:rsidRPr="00047BE3">
        <w:t>Юрайт</w:t>
      </w:r>
      <w:proofErr w:type="spellEnd"/>
      <w:r w:rsidRPr="00047BE3">
        <w:t xml:space="preserve">, 2022. — 148 с. — (Высшее образование). — ISBN 978-5-534-13825-2. — </w:t>
      </w:r>
      <w:r w:rsidRPr="00047BE3">
        <w:lastRenderedPageBreak/>
        <w:t xml:space="preserve">Текст: электронный // Образовательная платформа </w:t>
      </w:r>
      <w:proofErr w:type="spellStart"/>
      <w:r w:rsidRPr="00047BE3">
        <w:t>Юрайт</w:t>
      </w:r>
      <w:proofErr w:type="spellEnd"/>
      <w:r w:rsidRPr="00047BE3">
        <w:t xml:space="preserve"> [сайт]. — URL: </w:t>
      </w:r>
      <w:hyperlink r:id="rId19" w:tgtFrame="_blank" w:history="1">
        <w:r w:rsidRPr="00047BE3">
          <w:t>https://urait.ru/bcode/496564</w:t>
        </w:r>
      </w:hyperlink>
      <w:r w:rsidRPr="00047BE3">
        <w:t> (дата обращения: 1</w:t>
      </w:r>
      <w:r w:rsidR="000D4B77">
        <w:t>7</w:t>
      </w:r>
      <w:r w:rsidRPr="00047BE3">
        <w:t>.1</w:t>
      </w:r>
      <w:r>
        <w:t>1</w:t>
      </w:r>
      <w:r w:rsidRPr="00047BE3">
        <w:t>.2022).</w:t>
      </w:r>
      <w:r>
        <w:t xml:space="preserve"> </w:t>
      </w:r>
      <w:r w:rsidRPr="001135FA">
        <w:rPr>
          <w:rFonts w:eastAsia="Calibri"/>
        </w:rPr>
        <w:t xml:space="preserve">— С. </w:t>
      </w:r>
      <w:r w:rsidR="00671452">
        <w:rPr>
          <w:rFonts w:eastAsia="Calibri"/>
        </w:rPr>
        <w:t>40</w:t>
      </w:r>
      <w:r w:rsidRPr="001135FA">
        <w:rPr>
          <w:rFonts w:eastAsia="Calibri"/>
        </w:rPr>
        <w:t>.</w:t>
      </w:r>
    </w:p>
    <w:p w14:paraId="486C8E23" w14:textId="0AA7C238" w:rsidR="00047BE3" w:rsidRDefault="00302E3D" w:rsidP="00047BE3">
      <w:pPr>
        <w:pStyle w:val="a3"/>
        <w:numPr>
          <w:ilvl w:val="1"/>
          <w:numId w:val="10"/>
        </w:numPr>
        <w:ind w:left="567"/>
        <w:rPr>
          <w:rFonts w:eastAsia="Calibri"/>
        </w:rPr>
      </w:pPr>
      <w:r w:rsidRPr="00E26032">
        <w:t>Шульц</w:t>
      </w:r>
      <w:r w:rsidR="000A72DA">
        <w:t>,</w:t>
      </w:r>
      <w:r w:rsidRPr="00E26032">
        <w:t xml:space="preserve"> В. Л.  Безопасность предпринимательской деятельности: учебник для вузов</w:t>
      </w:r>
      <w:r>
        <w:t xml:space="preserve"> </w:t>
      </w:r>
      <w:r w:rsidRPr="005E4945">
        <w:t>/</w:t>
      </w:r>
      <w:r>
        <w:t xml:space="preserve"> </w:t>
      </w:r>
      <w:r w:rsidRPr="00E26032">
        <w:t>В. Л. Шульц, А. В. Юрченко, А. Д. Рудченко</w:t>
      </w:r>
      <w:r w:rsidRPr="005E4945">
        <w:t xml:space="preserve"> </w:t>
      </w:r>
      <w:r w:rsidRPr="00E26032">
        <w:t>под редакцией</w:t>
      </w:r>
      <w:r>
        <w:t xml:space="preserve"> </w:t>
      </w:r>
      <w:r w:rsidRPr="00E26032">
        <w:t>В.</w:t>
      </w:r>
      <w:r>
        <w:t xml:space="preserve"> </w:t>
      </w:r>
      <w:r w:rsidRPr="00E26032">
        <w:t>Л. Шульца</w:t>
      </w:r>
      <w:r>
        <w:t xml:space="preserve"> </w:t>
      </w:r>
      <w:r w:rsidRPr="00E26032">
        <w:t>— Москва</w:t>
      </w:r>
      <w:r w:rsidRPr="005E4945">
        <w:t xml:space="preserve">: </w:t>
      </w:r>
      <w:r w:rsidRPr="00E26032">
        <w:t xml:space="preserve">Издательство </w:t>
      </w:r>
      <w:proofErr w:type="spellStart"/>
      <w:r w:rsidRPr="00E26032">
        <w:t>Юрайт</w:t>
      </w:r>
      <w:proofErr w:type="spellEnd"/>
      <w:r w:rsidRPr="00E26032">
        <w:t>, 2022.</w:t>
      </w:r>
      <w:r w:rsidRPr="005E4945">
        <w:t xml:space="preserve"> </w:t>
      </w:r>
      <w:r w:rsidRPr="00E26032">
        <w:t>ISBN 978-5-534-12368-5.</w:t>
      </w:r>
      <w:r w:rsidRPr="00F86222">
        <w:t xml:space="preserve"> </w:t>
      </w:r>
      <w:r w:rsidRPr="00E26032">
        <w:t xml:space="preserve">— Текст: электронный // Образовательная платформа </w:t>
      </w:r>
      <w:proofErr w:type="spellStart"/>
      <w:r w:rsidRPr="00E26032">
        <w:t>Юрайт</w:t>
      </w:r>
      <w:proofErr w:type="spellEnd"/>
      <w:r w:rsidRPr="00F86222">
        <w:t xml:space="preserve"> </w:t>
      </w:r>
      <w:r w:rsidRPr="00E26032">
        <w:t>— URL: https://urait.ru/bcode/496303</w:t>
      </w:r>
      <w:r w:rsidRPr="00F86222">
        <w:t xml:space="preserve"> </w:t>
      </w:r>
      <w:r w:rsidRPr="00E26032">
        <w:t xml:space="preserve">(дата обращения: </w:t>
      </w:r>
      <w:r>
        <w:t>1</w:t>
      </w:r>
      <w:r w:rsidR="000D4B77">
        <w:t>7</w:t>
      </w:r>
      <w:r w:rsidRPr="00E26032">
        <w:t>.11.2022).</w:t>
      </w:r>
      <w:r w:rsidRPr="001135FA">
        <w:rPr>
          <w:rFonts w:eastAsia="Calibri"/>
        </w:rPr>
        <w:t xml:space="preserve"> — С. </w:t>
      </w:r>
      <w:r>
        <w:rPr>
          <w:rFonts w:eastAsia="Calibri"/>
        </w:rPr>
        <w:t>329</w:t>
      </w:r>
      <w:r w:rsidR="00047BE3" w:rsidRPr="001135FA">
        <w:rPr>
          <w:rFonts w:eastAsia="Calibri"/>
        </w:rPr>
        <w:t>.</w:t>
      </w:r>
    </w:p>
    <w:p w14:paraId="5B5DB741" w14:textId="0BC0597A" w:rsidR="006E6D43" w:rsidRDefault="00EA59C2" w:rsidP="006E6D43">
      <w:pPr>
        <w:pStyle w:val="a3"/>
        <w:numPr>
          <w:ilvl w:val="1"/>
          <w:numId w:val="10"/>
        </w:numPr>
        <w:ind w:left="567"/>
        <w:rPr>
          <w:rFonts w:eastAsia="Calibri"/>
        </w:rPr>
      </w:pPr>
      <w:r w:rsidRPr="00047BE3">
        <w:t xml:space="preserve">Белый, Е. М.  Введение в специальность: экономическая </w:t>
      </w:r>
      <w:proofErr w:type="gramStart"/>
      <w:r w:rsidRPr="00047BE3">
        <w:t>безопасность :</w:t>
      </w:r>
      <w:proofErr w:type="gramEnd"/>
      <w:r w:rsidRPr="00047BE3">
        <w:t xml:space="preserve"> учебное пособие для вузов / Е. М. Белый. — </w:t>
      </w:r>
      <w:proofErr w:type="gramStart"/>
      <w:r w:rsidRPr="00047BE3">
        <w:t>Москва :</w:t>
      </w:r>
      <w:proofErr w:type="gramEnd"/>
      <w:r w:rsidRPr="00047BE3">
        <w:t xml:space="preserve"> Издательство </w:t>
      </w:r>
      <w:proofErr w:type="spellStart"/>
      <w:r w:rsidRPr="00047BE3">
        <w:t>Юрайт</w:t>
      </w:r>
      <w:proofErr w:type="spellEnd"/>
      <w:r w:rsidRPr="00047BE3">
        <w:t xml:space="preserve">, 2022. — 148 с. — (Высшее образование). — ISBN 978-5-534-13825-2. — Текст: электронный // Образовательная платформа </w:t>
      </w:r>
      <w:proofErr w:type="spellStart"/>
      <w:r w:rsidRPr="00047BE3">
        <w:t>Юрайт</w:t>
      </w:r>
      <w:proofErr w:type="spellEnd"/>
      <w:r w:rsidRPr="00047BE3">
        <w:t xml:space="preserve"> [сайт]. — URL: </w:t>
      </w:r>
      <w:hyperlink r:id="rId20" w:tgtFrame="_blank" w:history="1">
        <w:r w:rsidRPr="00047BE3">
          <w:t>https://urait.ru/bcode/496564</w:t>
        </w:r>
      </w:hyperlink>
      <w:r w:rsidRPr="00047BE3">
        <w:t> (дата обращения: 1</w:t>
      </w:r>
      <w:r w:rsidR="000D4B77">
        <w:t>7</w:t>
      </w:r>
      <w:r w:rsidRPr="00047BE3">
        <w:t>.1</w:t>
      </w:r>
      <w:r>
        <w:t>1</w:t>
      </w:r>
      <w:r w:rsidRPr="00047BE3">
        <w:t>.2022).</w:t>
      </w:r>
      <w:r>
        <w:t xml:space="preserve"> </w:t>
      </w:r>
      <w:r w:rsidRPr="001135FA">
        <w:rPr>
          <w:rFonts w:eastAsia="Calibri"/>
        </w:rPr>
        <w:t xml:space="preserve">— С. </w:t>
      </w:r>
      <w:r>
        <w:rPr>
          <w:rFonts w:eastAsia="Calibri"/>
        </w:rPr>
        <w:t>29</w:t>
      </w:r>
    </w:p>
    <w:p w14:paraId="14DDC022" w14:textId="4ECC549C" w:rsidR="00CF1DC6" w:rsidRPr="006E6D43" w:rsidRDefault="00041E48" w:rsidP="006E6D43">
      <w:pPr>
        <w:pStyle w:val="a3"/>
        <w:numPr>
          <w:ilvl w:val="1"/>
          <w:numId w:val="10"/>
        </w:numPr>
        <w:ind w:left="567"/>
        <w:rPr>
          <w:rFonts w:eastAsia="Calibri"/>
        </w:rPr>
      </w:pPr>
      <w:r w:rsidRPr="006E6D43">
        <w:t xml:space="preserve">Экономика предприятия: учебник для вузов / под </w:t>
      </w:r>
      <w:r w:rsidR="00F9613C" w:rsidRPr="006E6D43">
        <w:t xml:space="preserve">ред. проф. В.Я. Горфинкеля – 5-е издание: Издательство ЮНИТИ-ДАНА, (дата обращения </w:t>
      </w:r>
      <w:r w:rsidR="000D4B77">
        <w:t>19</w:t>
      </w:r>
      <w:r w:rsidR="00F9613C" w:rsidRPr="006E6D43">
        <w:t>.11.2022) – С. 30.</w:t>
      </w:r>
    </w:p>
    <w:p w14:paraId="1E9EFB55" w14:textId="3AF8C90A" w:rsidR="00037556" w:rsidRDefault="006E6D43" w:rsidP="00037556">
      <w:pPr>
        <w:pStyle w:val="a3"/>
        <w:numPr>
          <w:ilvl w:val="1"/>
          <w:numId w:val="10"/>
        </w:numPr>
        <w:ind w:left="567"/>
        <w:rPr>
          <w:rFonts w:eastAsia="Calibri"/>
        </w:rPr>
      </w:pPr>
      <w:r w:rsidRPr="006E6D43">
        <w:t>Экономика предприятия: учебник для вузов / под ред. проф. В.Я. Горфинкеля – 5-е издание: Издательство ЮНИТИ-ДАНА, (дата обращения 1</w:t>
      </w:r>
      <w:r w:rsidR="000D4B77">
        <w:t>9</w:t>
      </w:r>
      <w:r w:rsidRPr="006E6D43">
        <w:t xml:space="preserve">.11.2022) – С. </w:t>
      </w:r>
      <w:r>
        <w:t>29</w:t>
      </w:r>
      <w:r w:rsidRPr="006E6D43">
        <w:t>.</w:t>
      </w:r>
    </w:p>
    <w:p w14:paraId="44B9EEDD" w14:textId="0C16209D" w:rsidR="000B29B8" w:rsidRDefault="00037556" w:rsidP="000B29B8">
      <w:pPr>
        <w:pStyle w:val="a3"/>
        <w:numPr>
          <w:ilvl w:val="1"/>
          <w:numId w:val="10"/>
        </w:numPr>
        <w:ind w:left="567"/>
        <w:rPr>
          <w:rFonts w:eastAsia="Calibri"/>
        </w:rPr>
      </w:pPr>
      <w:r w:rsidRPr="00C37E27">
        <w:t>Федеральный закон "О безопасности" от 28.12.2010 N 390-ФЗ</w:t>
      </w:r>
      <w:r>
        <w:t xml:space="preserve"> </w:t>
      </w:r>
      <w:r w:rsidR="001C2C3E">
        <w:t>(последняя редакция)</w:t>
      </w:r>
      <w:r w:rsidR="00172180">
        <w:t xml:space="preserve"> </w:t>
      </w:r>
      <w:r w:rsidRPr="00C37E27">
        <w:t>[</w:t>
      </w:r>
      <w:r>
        <w:t>Электронный ресурс</w:t>
      </w:r>
      <w:r w:rsidRPr="00C37E27">
        <w:t>]</w:t>
      </w:r>
      <w:r w:rsidR="001C2C3E">
        <w:t xml:space="preserve"> КонсультантПлюс</w:t>
      </w:r>
      <w:r w:rsidRPr="00C37E27">
        <w:t xml:space="preserve">// </w:t>
      </w:r>
      <w:r w:rsidRPr="00037556">
        <w:rPr>
          <w:rFonts w:eastAsia="Calibri"/>
          <w:lang w:val="en-US"/>
        </w:rPr>
        <w:t>URL</w:t>
      </w:r>
      <w:r w:rsidRPr="00037556">
        <w:rPr>
          <w:rFonts w:eastAsia="Calibri"/>
        </w:rPr>
        <w:t xml:space="preserve">: </w:t>
      </w:r>
      <w:r w:rsidRPr="00037556">
        <w:rPr>
          <w:rFonts w:eastAsia="Calibri"/>
          <w:lang w:val="en-US"/>
        </w:rPr>
        <w:t>https</w:t>
      </w:r>
      <w:r w:rsidRPr="00037556">
        <w:rPr>
          <w:rFonts w:eastAsia="Calibri"/>
        </w:rPr>
        <w:t>://</w:t>
      </w:r>
      <w:r w:rsidRPr="00037556">
        <w:rPr>
          <w:rFonts w:eastAsia="Calibri"/>
          <w:lang w:val="en-US"/>
        </w:rPr>
        <w:t>www</w:t>
      </w:r>
      <w:r w:rsidRPr="00037556">
        <w:rPr>
          <w:rFonts w:eastAsia="Calibri"/>
        </w:rPr>
        <w:t>.</w:t>
      </w:r>
      <w:r w:rsidRPr="00037556">
        <w:rPr>
          <w:rFonts w:eastAsia="Calibri"/>
          <w:lang w:val="en-US"/>
        </w:rPr>
        <w:t>consultant</w:t>
      </w:r>
      <w:r w:rsidRPr="00037556">
        <w:rPr>
          <w:rFonts w:eastAsia="Calibri"/>
        </w:rPr>
        <w:t>.</w:t>
      </w:r>
      <w:proofErr w:type="spellStart"/>
      <w:r w:rsidRPr="00037556">
        <w:rPr>
          <w:rFonts w:eastAsia="Calibri"/>
          <w:lang w:val="en-US"/>
        </w:rPr>
        <w:t>ru</w:t>
      </w:r>
      <w:proofErr w:type="spellEnd"/>
      <w:r w:rsidRPr="00037556">
        <w:rPr>
          <w:rFonts w:eastAsia="Calibri"/>
        </w:rPr>
        <w:t>/</w:t>
      </w:r>
      <w:r w:rsidRPr="00037556">
        <w:rPr>
          <w:rFonts w:eastAsia="Calibri"/>
          <w:lang w:val="en-US"/>
        </w:rPr>
        <w:t>document</w:t>
      </w:r>
      <w:r w:rsidRPr="00037556">
        <w:rPr>
          <w:rFonts w:eastAsia="Calibri"/>
        </w:rPr>
        <w:t>/</w:t>
      </w:r>
      <w:r w:rsidRPr="00037556">
        <w:rPr>
          <w:rFonts w:eastAsia="Calibri"/>
          <w:lang w:val="en-US"/>
        </w:rPr>
        <w:t>cons</w:t>
      </w:r>
      <w:r w:rsidRPr="00037556">
        <w:rPr>
          <w:rFonts w:eastAsia="Calibri"/>
        </w:rPr>
        <w:t>_</w:t>
      </w:r>
      <w:r w:rsidRPr="00037556">
        <w:rPr>
          <w:rFonts w:eastAsia="Calibri"/>
          <w:lang w:val="en-US"/>
        </w:rPr>
        <w:t>doc</w:t>
      </w:r>
      <w:r w:rsidRPr="00037556">
        <w:rPr>
          <w:rFonts w:eastAsia="Calibri"/>
        </w:rPr>
        <w:t>_</w:t>
      </w:r>
      <w:r w:rsidRPr="00037556">
        <w:rPr>
          <w:rFonts w:eastAsia="Calibri"/>
          <w:lang w:val="en-US"/>
        </w:rPr>
        <w:t>LAW</w:t>
      </w:r>
      <w:r w:rsidRPr="00037556">
        <w:rPr>
          <w:rFonts w:eastAsia="Calibri"/>
        </w:rPr>
        <w:t xml:space="preserve">_108546/ </w:t>
      </w:r>
      <w:r w:rsidRPr="00632ED2">
        <w:t>(дата обращения: 1</w:t>
      </w:r>
      <w:r w:rsidR="000B29B8">
        <w:t>9</w:t>
      </w:r>
      <w:r w:rsidRPr="00632ED2">
        <w:t>.11.2022).</w:t>
      </w:r>
    </w:p>
    <w:p w14:paraId="63DB9E4F" w14:textId="77777777" w:rsidR="00D60239" w:rsidRDefault="000B29B8" w:rsidP="00D60239">
      <w:pPr>
        <w:pStyle w:val="a3"/>
        <w:numPr>
          <w:ilvl w:val="1"/>
          <w:numId w:val="10"/>
        </w:numPr>
        <w:ind w:left="567"/>
        <w:rPr>
          <w:rFonts w:eastAsia="Calibri"/>
        </w:rPr>
      </w:pPr>
      <w:r w:rsidRPr="00746943">
        <w:t>Гражданский кодекс Российской Федерации (ГК РФ) [</w:t>
      </w:r>
      <w:r>
        <w:t>Электронный ресурс</w:t>
      </w:r>
      <w:r w:rsidRPr="00C37E27">
        <w:t>]</w:t>
      </w:r>
      <w:r>
        <w:t xml:space="preserve"> КонсультантПлюс </w:t>
      </w:r>
      <w:r w:rsidRPr="00C37E27">
        <w:t xml:space="preserve">// </w:t>
      </w:r>
      <w:r w:rsidRPr="000B29B8">
        <w:rPr>
          <w:lang w:val="en-US"/>
        </w:rPr>
        <w:t>URL</w:t>
      </w:r>
      <w:r w:rsidRPr="00C37E27">
        <w:t>:</w:t>
      </w:r>
      <w:r w:rsidRPr="00746943">
        <w:t xml:space="preserve"> http://www.consultant.ru/document/cons_doc_LAW_5142/ </w:t>
      </w:r>
      <w:r w:rsidRPr="00632ED2">
        <w:t>(дата обращения: 1</w:t>
      </w:r>
      <w:r>
        <w:t>9</w:t>
      </w:r>
      <w:r w:rsidRPr="00632ED2">
        <w:t>.11.2022).</w:t>
      </w:r>
    </w:p>
    <w:p w14:paraId="61E11417" w14:textId="746C4BB7" w:rsidR="00FA2E89" w:rsidRDefault="00D60239" w:rsidP="00FA2E89">
      <w:pPr>
        <w:pStyle w:val="a3"/>
        <w:numPr>
          <w:ilvl w:val="1"/>
          <w:numId w:val="10"/>
        </w:numPr>
        <w:ind w:left="567"/>
        <w:rPr>
          <w:rFonts w:eastAsia="Calibri"/>
        </w:rPr>
      </w:pPr>
      <w:r w:rsidRPr="00C37E27">
        <w:t>"Трудовой кодекс Российской Федерации" от 30.12.2001 N 197-ФЗ (ред. от 04.11.2022 [</w:t>
      </w:r>
      <w:r>
        <w:t>Электронный ресурс</w:t>
      </w:r>
      <w:r w:rsidRPr="00C37E27">
        <w:t>]</w:t>
      </w:r>
      <w:r>
        <w:t xml:space="preserve"> КонсультантПлюс </w:t>
      </w:r>
      <w:r w:rsidRPr="00C37E27">
        <w:t xml:space="preserve">// </w:t>
      </w:r>
      <w:r w:rsidRPr="00D60239">
        <w:rPr>
          <w:lang w:val="en-US"/>
        </w:rPr>
        <w:t>URL</w:t>
      </w:r>
      <w:r w:rsidRPr="00C37E27">
        <w:t xml:space="preserve">: http://www.consultant.ru/document/cons_doc_LAW_34683/ </w:t>
      </w:r>
      <w:r w:rsidRPr="00632ED2">
        <w:t>(дата обращения: 1</w:t>
      </w:r>
      <w:r w:rsidR="00E053B4">
        <w:t>9</w:t>
      </w:r>
      <w:r w:rsidRPr="00632ED2">
        <w:t>.11.2022).</w:t>
      </w:r>
    </w:p>
    <w:p w14:paraId="27C439D4" w14:textId="089CC19E" w:rsidR="0068683B" w:rsidRDefault="00FA2E89" w:rsidP="0068683B">
      <w:pPr>
        <w:pStyle w:val="a3"/>
        <w:numPr>
          <w:ilvl w:val="1"/>
          <w:numId w:val="10"/>
        </w:numPr>
        <w:ind w:left="567"/>
        <w:rPr>
          <w:rFonts w:eastAsia="Calibri"/>
        </w:rPr>
      </w:pPr>
      <w:r w:rsidRPr="00FA2E89">
        <w:lastRenderedPageBreak/>
        <w:t>Федеральный закон "О техническом регулировании"</w:t>
      </w:r>
      <w:r w:rsidR="003D660E">
        <w:t xml:space="preserve"> (последняя редакция)</w:t>
      </w:r>
      <w:r w:rsidRPr="00FA2E89">
        <w:t xml:space="preserve"> от 27.12.2002 N 184-ФЗ </w:t>
      </w:r>
      <w:r w:rsidR="00037556" w:rsidRPr="00FA2E89">
        <w:t>[Электронный ресурс]</w:t>
      </w:r>
      <w:r w:rsidRPr="00FA2E89">
        <w:t xml:space="preserve"> КонсультантПлюс</w:t>
      </w:r>
      <w:r w:rsidR="00037556" w:rsidRPr="00FA2E89">
        <w:t xml:space="preserve"> // URL: </w:t>
      </w:r>
      <w:r w:rsidRPr="00FA2E89">
        <w:t xml:space="preserve">http://www.consultant.ru/document/cons_doc_LAW_40241/ </w:t>
      </w:r>
      <w:r w:rsidR="00037556" w:rsidRPr="00FA2E89">
        <w:t xml:space="preserve">(дата обращения: </w:t>
      </w:r>
      <w:r w:rsidR="00E053B4">
        <w:t>20</w:t>
      </w:r>
      <w:r w:rsidR="00037556" w:rsidRPr="00FA2E89">
        <w:t>.11.2022).</w:t>
      </w:r>
    </w:p>
    <w:p w14:paraId="34BABBD2" w14:textId="57BAFBAA" w:rsidR="009612DE" w:rsidRDefault="0068683B" w:rsidP="009612DE">
      <w:pPr>
        <w:pStyle w:val="a3"/>
        <w:numPr>
          <w:ilvl w:val="1"/>
          <w:numId w:val="10"/>
        </w:numPr>
        <w:ind w:left="567"/>
        <w:rPr>
          <w:rFonts w:eastAsia="Calibri"/>
        </w:rPr>
      </w:pPr>
      <w:r w:rsidRPr="00746943">
        <w:t>"Кодекс Российской Федерации об административных правонарушениях" от 30.12.2001 N 195-ФЗ (ред. от 05.12.2022)</w:t>
      </w:r>
      <w:r w:rsidRPr="00352B71">
        <w:t xml:space="preserve"> </w:t>
      </w:r>
      <w:r w:rsidRPr="00746943">
        <w:t>[</w:t>
      </w:r>
      <w:r>
        <w:t>Электронный ресурс</w:t>
      </w:r>
      <w:r w:rsidRPr="00C37E27">
        <w:t>]</w:t>
      </w:r>
      <w:r>
        <w:t xml:space="preserve"> КонсультантПлюс </w:t>
      </w:r>
      <w:r w:rsidRPr="00C37E27">
        <w:t xml:space="preserve">// </w:t>
      </w:r>
      <w:r w:rsidRPr="0068683B">
        <w:rPr>
          <w:lang w:val="en-US"/>
        </w:rPr>
        <w:t>URL</w:t>
      </w:r>
      <w:r w:rsidRPr="00C37E27">
        <w:t>:</w:t>
      </w:r>
      <w:r w:rsidRPr="00352B71">
        <w:t xml:space="preserve"> </w:t>
      </w:r>
      <w:r w:rsidRPr="00C81ED2">
        <w:t xml:space="preserve">http://www.consultant.ru/document/cons_doc_LAW_34661/ </w:t>
      </w:r>
      <w:r w:rsidRPr="00632ED2">
        <w:t xml:space="preserve">(дата обращения: </w:t>
      </w:r>
      <w:r w:rsidR="00E053B4">
        <w:t>20</w:t>
      </w:r>
      <w:r w:rsidRPr="00632ED2">
        <w:t>.11.2022).</w:t>
      </w:r>
    </w:p>
    <w:p w14:paraId="24F682EF" w14:textId="01CD5E66" w:rsidR="005657F3" w:rsidRDefault="009612DE" w:rsidP="005657F3">
      <w:pPr>
        <w:pStyle w:val="a3"/>
        <w:numPr>
          <w:ilvl w:val="1"/>
          <w:numId w:val="10"/>
        </w:numPr>
        <w:ind w:left="567"/>
        <w:rPr>
          <w:rFonts w:eastAsia="Calibri"/>
        </w:rPr>
      </w:pPr>
      <w:r w:rsidRPr="00746943">
        <w:t>"Уголовный кодекс Российской Федерации" от 13.06.1996 N 63-ФЗ (ред. от 21.11.2022) [</w:t>
      </w:r>
      <w:r>
        <w:t>Электронный ресурс</w:t>
      </w:r>
      <w:r w:rsidRPr="00C37E27">
        <w:t>]</w:t>
      </w:r>
      <w:r>
        <w:t xml:space="preserve"> КонсультантПлюс </w:t>
      </w:r>
      <w:r w:rsidRPr="00C37E27">
        <w:t xml:space="preserve">// </w:t>
      </w:r>
      <w:r w:rsidRPr="009612DE">
        <w:rPr>
          <w:lang w:val="en-US"/>
        </w:rPr>
        <w:t>URL</w:t>
      </w:r>
      <w:r w:rsidRPr="00C37E27">
        <w:t>:</w:t>
      </w:r>
      <w:r w:rsidRPr="00746943">
        <w:t xml:space="preserve"> http://www.consultant.ru/document/cons_doc_LAW_10699/ </w:t>
      </w:r>
      <w:r w:rsidRPr="00632ED2">
        <w:t xml:space="preserve">(дата обращения: </w:t>
      </w:r>
      <w:r w:rsidR="00E053B4">
        <w:t>20</w:t>
      </w:r>
      <w:r w:rsidRPr="00632ED2">
        <w:t>.11.2022).</w:t>
      </w:r>
    </w:p>
    <w:p w14:paraId="3B888632" w14:textId="0633DEF4" w:rsidR="003468BA" w:rsidRDefault="005657F3" w:rsidP="003468BA">
      <w:pPr>
        <w:pStyle w:val="a3"/>
        <w:numPr>
          <w:ilvl w:val="1"/>
          <w:numId w:val="10"/>
        </w:numPr>
        <w:ind w:left="567"/>
        <w:rPr>
          <w:rFonts w:eastAsia="Calibri"/>
        </w:rPr>
      </w:pPr>
      <w:r w:rsidRPr="007C33FB">
        <w:t>Федеральный закон "О специальной оценке условий труда" от 28.12.2013 N 426-ФЗ (последняя редакция) [</w:t>
      </w:r>
      <w:r>
        <w:t>Электронный ресурс</w:t>
      </w:r>
      <w:r w:rsidRPr="00C37E27">
        <w:t>]</w:t>
      </w:r>
      <w:r>
        <w:t xml:space="preserve"> КонсультантПлюс </w:t>
      </w:r>
      <w:r w:rsidRPr="00C37E27">
        <w:t xml:space="preserve">// </w:t>
      </w:r>
      <w:r w:rsidRPr="005657F3">
        <w:rPr>
          <w:lang w:val="en-US"/>
        </w:rPr>
        <w:t>URL</w:t>
      </w:r>
      <w:r w:rsidRPr="00C37E27">
        <w:t>:</w:t>
      </w:r>
      <w:r w:rsidRPr="007C33FB">
        <w:t xml:space="preserve"> http://www.consultant.ru/document/cons_doc_LAW_156555/ </w:t>
      </w:r>
      <w:r w:rsidRPr="00632ED2">
        <w:t xml:space="preserve">(дата обращения: </w:t>
      </w:r>
      <w:r w:rsidR="00E053B4">
        <w:t>20</w:t>
      </w:r>
      <w:r w:rsidRPr="00632ED2">
        <w:t>.11.2022).</w:t>
      </w:r>
    </w:p>
    <w:p w14:paraId="2F77AA8A" w14:textId="7D9D2C60" w:rsidR="00F063B8" w:rsidRDefault="003468BA" w:rsidP="00F063B8">
      <w:pPr>
        <w:pStyle w:val="a3"/>
        <w:numPr>
          <w:ilvl w:val="1"/>
          <w:numId w:val="10"/>
        </w:numPr>
        <w:ind w:left="567"/>
        <w:rPr>
          <w:rFonts w:eastAsia="Calibri"/>
        </w:rPr>
      </w:pPr>
      <w:r w:rsidRPr="00C81ED2">
        <w:t xml:space="preserve">Федеральный закон "О персональных данных" от 27.07.2006 N 152-ФЗ (последняя редакция) </w:t>
      </w:r>
      <w:r w:rsidRPr="00746943">
        <w:t>[</w:t>
      </w:r>
      <w:r>
        <w:t>Электронный ресурс</w:t>
      </w:r>
      <w:r w:rsidRPr="00C37E27">
        <w:t>]</w:t>
      </w:r>
      <w:r>
        <w:t xml:space="preserve"> КонсультантПлюс </w:t>
      </w:r>
      <w:r w:rsidRPr="00C37E27">
        <w:t xml:space="preserve">// </w:t>
      </w:r>
      <w:r w:rsidRPr="003468BA">
        <w:rPr>
          <w:lang w:val="en-US"/>
        </w:rPr>
        <w:t>URL</w:t>
      </w:r>
      <w:r w:rsidRPr="00C37E27">
        <w:t>:</w:t>
      </w:r>
      <w:r w:rsidRPr="00C81ED2">
        <w:t xml:space="preserve"> http://www.consultant.ru/document/cons_doc_LAW_61801/ </w:t>
      </w:r>
      <w:r w:rsidRPr="00632ED2">
        <w:t xml:space="preserve">(дата обращения: </w:t>
      </w:r>
      <w:r w:rsidR="00E053B4">
        <w:t>20</w:t>
      </w:r>
      <w:r w:rsidRPr="00632ED2">
        <w:t>.11.2022).</w:t>
      </w:r>
    </w:p>
    <w:p w14:paraId="647FA7F1" w14:textId="727E565F" w:rsidR="00F82E16" w:rsidRDefault="003D660E" w:rsidP="00F82E16">
      <w:pPr>
        <w:pStyle w:val="a3"/>
        <w:numPr>
          <w:ilvl w:val="1"/>
          <w:numId w:val="10"/>
        </w:numPr>
        <w:ind w:left="567"/>
        <w:rPr>
          <w:rFonts w:eastAsia="Calibri"/>
        </w:rPr>
      </w:pPr>
      <w:r w:rsidRPr="00F063B8">
        <w:t>Федеральный закон "О пожарной безопасности" от 21.12.1994 N 69-ФЗ</w:t>
      </w:r>
      <w:r w:rsidR="00F063B8" w:rsidRPr="00F063B8">
        <w:t xml:space="preserve"> (последняя редакция) </w:t>
      </w:r>
      <w:r w:rsidR="00037556" w:rsidRPr="00F063B8">
        <w:t>[Электронный ресурс]</w:t>
      </w:r>
      <w:r w:rsidR="00F063B8" w:rsidRPr="00F063B8">
        <w:t xml:space="preserve"> КонсультантПлюс</w:t>
      </w:r>
      <w:r w:rsidR="00037556" w:rsidRPr="00F063B8">
        <w:t xml:space="preserve">// URL: </w:t>
      </w:r>
      <w:r w:rsidR="00F063B8" w:rsidRPr="00F063B8">
        <w:t xml:space="preserve">http://www.consultant.ru/document/cons_doc_LAW_5438/ </w:t>
      </w:r>
      <w:r w:rsidR="00037556" w:rsidRPr="00F063B8">
        <w:t xml:space="preserve">(дата обращения: </w:t>
      </w:r>
      <w:r w:rsidR="00E053B4">
        <w:t>20</w:t>
      </w:r>
      <w:r w:rsidR="00037556" w:rsidRPr="00F063B8">
        <w:t>.11.2022).</w:t>
      </w:r>
    </w:p>
    <w:p w14:paraId="41958F21" w14:textId="19DD33B4" w:rsidR="0090713A" w:rsidRDefault="00643CF1" w:rsidP="0090713A">
      <w:pPr>
        <w:pStyle w:val="a3"/>
        <w:numPr>
          <w:ilvl w:val="1"/>
          <w:numId w:val="10"/>
        </w:numPr>
        <w:ind w:left="567"/>
        <w:rPr>
          <w:rFonts w:eastAsia="Calibri"/>
        </w:rPr>
      </w:pPr>
      <w:r w:rsidRPr="00F82E16">
        <w:t xml:space="preserve">Федеральный закон "О коммерческой тайне" от 29.07.2004 N 98-ФЗ (последняя редакция) </w:t>
      </w:r>
      <w:r w:rsidR="00037556" w:rsidRPr="00F82E16">
        <w:t>[Электронный ресурс]</w:t>
      </w:r>
      <w:r w:rsidRPr="00F82E16">
        <w:t xml:space="preserve"> КонсультантПлюс</w:t>
      </w:r>
      <w:r w:rsidR="00037556" w:rsidRPr="00F82E16">
        <w:t xml:space="preserve"> // URL: </w:t>
      </w:r>
      <w:r w:rsidRPr="00F82E16">
        <w:t xml:space="preserve">http://www.consultant.ru/document/cons_doc_LAW_48699/ </w:t>
      </w:r>
      <w:r w:rsidR="00037556" w:rsidRPr="00F82E16">
        <w:t xml:space="preserve">(дата обращения: </w:t>
      </w:r>
      <w:r w:rsidR="00E053B4">
        <w:t>20</w:t>
      </w:r>
      <w:r w:rsidR="00037556" w:rsidRPr="00F82E16">
        <w:t>.11.2022).</w:t>
      </w:r>
    </w:p>
    <w:p w14:paraId="028D0B8D" w14:textId="323B1518" w:rsidR="00F82E16" w:rsidRPr="00692A8D" w:rsidRDefault="0090713A" w:rsidP="00692A8D">
      <w:pPr>
        <w:pStyle w:val="a3"/>
        <w:numPr>
          <w:ilvl w:val="1"/>
          <w:numId w:val="10"/>
        </w:numPr>
        <w:ind w:left="567"/>
        <w:rPr>
          <w:rFonts w:eastAsia="Calibri"/>
        </w:rPr>
      </w:pPr>
      <w:r w:rsidRPr="007C33FB">
        <w:lastRenderedPageBreak/>
        <w:t>Федеральный закон "Об информации, информационных технологиях и о защите информации" от 27.07.2006 N 149-ФЗ (последняя редакция) [</w:t>
      </w:r>
      <w:r>
        <w:t>Электронный ресурс</w:t>
      </w:r>
      <w:r w:rsidRPr="00C37E27">
        <w:t>]</w:t>
      </w:r>
      <w:r>
        <w:t xml:space="preserve"> КонсультантПлюс </w:t>
      </w:r>
      <w:r w:rsidRPr="00C37E27">
        <w:t xml:space="preserve">// </w:t>
      </w:r>
      <w:r w:rsidRPr="0090713A">
        <w:rPr>
          <w:lang w:val="en-US"/>
        </w:rPr>
        <w:t>URL</w:t>
      </w:r>
      <w:r w:rsidRPr="00C37E27">
        <w:t>:</w:t>
      </w:r>
      <w:r w:rsidRPr="007C33FB">
        <w:t xml:space="preserve"> http://www.consultant.ru/document/cons_doc_LAW_61798/ </w:t>
      </w:r>
      <w:r w:rsidRPr="00632ED2">
        <w:t xml:space="preserve">(дата обращения: </w:t>
      </w:r>
      <w:r w:rsidR="00E053B4">
        <w:t>20</w:t>
      </w:r>
      <w:r w:rsidRPr="00632ED2">
        <w:t>.11.2022).</w:t>
      </w:r>
    </w:p>
    <w:p w14:paraId="28CF31A1" w14:textId="50151646" w:rsidR="0085609B" w:rsidRDefault="0085609B" w:rsidP="0085609B">
      <w:pPr>
        <w:pStyle w:val="ac"/>
        <w:widowControl w:val="0"/>
        <w:numPr>
          <w:ilvl w:val="0"/>
          <w:numId w:val="10"/>
        </w:numPr>
        <w:suppressAutoHyphens/>
        <w:autoSpaceDE w:val="0"/>
        <w:autoSpaceDN w:val="0"/>
        <w:spacing w:after="0" w:line="360" w:lineRule="auto"/>
        <w:ind w:left="0" w:firstLine="0"/>
        <w:contextualSpacing w:val="0"/>
        <w:jc w:val="center"/>
        <w:rPr>
          <w:rFonts w:ascii="Times New Roman" w:eastAsia="Calibri" w:hAnsi="Times New Roman" w:cs="Times New Roman"/>
          <w:sz w:val="28"/>
          <w:szCs w:val="28"/>
        </w:rPr>
      </w:pPr>
      <w:r>
        <w:rPr>
          <w:rFonts w:ascii="Times New Roman" w:eastAsia="Calibri" w:hAnsi="Times New Roman" w:cs="Times New Roman"/>
          <w:sz w:val="28"/>
          <w:szCs w:val="28"/>
        </w:rPr>
        <w:t>АНАЛИТИЧЕСКИЙ</w:t>
      </w:r>
      <w:r w:rsidRPr="006C01B8">
        <w:rPr>
          <w:rFonts w:ascii="Times New Roman" w:eastAsia="Calibri" w:hAnsi="Times New Roman" w:cs="Times New Roman"/>
          <w:sz w:val="28"/>
          <w:szCs w:val="28"/>
        </w:rPr>
        <w:t xml:space="preserve"> РАЗДЕЛ</w:t>
      </w:r>
    </w:p>
    <w:p w14:paraId="233F392C" w14:textId="40CB8336" w:rsidR="00471534" w:rsidRDefault="00471534" w:rsidP="00471534">
      <w:pPr>
        <w:pStyle w:val="a3"/>
        <w:numPr>
          <w:ilvl w:val="1"/>
          <w:numId w:val="10"/>
        </w:numPr>
        <w:ind w:left="567"/>
      </w:pPr>
      <w:r>
        <w:t xml:space="preserve">Факторы </w:t>
      </w:r>
      <w:r w:rsidRPr="0002765F">
        <w:t>экономической безопасности предприятия</w:t>
      </w:r>
      <w:r>
        <w:t xml:space="preserve"> в современных условиях</w:t>
      </w:r>
      <w:r w:rsidRPr="0002765F">
        <w:t xml:space="preserve"> [</w:t>
      </w:r>
      <w:r>
        <w:t>Электронный ресурс</w:t>
      </w:r>
      <w:r w:rsidRPr="00C37E27">
        <w:t>]</w:t>
      </w:r>
      <w:r>
        <w:t xml:space="preserve"> </w:t>
      </w:r>
      <w:r w:rsidRPr="00C37E27">
        <w:t xml:space="preserve">// </w:t>
      </w:r>
      <w:r w:rsidRPr="0002765F">
        <w:rPr>
          <w:lang w:val="en-US"/>
        </w:rPr>
        <w:t>URL</w:t>
      </w:r>
      <w:r w:rsidRPr="0002765F">
        <w:t xml:space="preserve">: </w:t>
      </w:r>
      <w:r w:rsidRPr="00471534">
        <w:t>https://3minut.ru/images/PDF/2015/17/faktory-ekonomicheskoj</w:t>
      </w:r>
      <w:r>
        <w:t>-</w:t>
      </w:r>
      <w:r w:rsidRPr="00471534">
        <w:t xml:space="preserve">bezopasnosti.pdf </w:t>
      </w:r>
      <w:r w:rsidRPr="00632ED2">
        <w:t xml:space="preserve">(дата обращения: </w:t>
      </w:r>
      <w:r w:rsidRPr="0002765F">
        <w:t>21</w:t>
      </w:r>
      <w:r w:rsidRPr="00632ED2">
        <w:t>.11.2022).</w:t>
      </w:r>
    </w:p>
    <w:p w14:paraId="25CFFDBF" w14:textId="77777777" w:rsidR="00C1252E" w:rsidRDefault="000F58E5" w:rsidP="00C1252E">
      <w:pPr>
        <w:pStyle w:val="a3"/>
        <w:numPr>
          <w:ilvl w:val="1"/>
          <w:numId w:val="10"/>
        </w:numPr>
        <w:ind w:left="567"/>
      </w:pPr>
      <w:r w:rsidRPr="0002765F">
        <w:t xml:space="preserve">Оценка </w:t>
      </w:r>
      <w:r>
        <w:t xml:space="preserve">системы </w:t>
      </w:r>
      <w:r w:rsidRPr="0002765F">
        <w:t>экономической безопасности предприятия [</w:t>
      </w:r>
      <w:r>
        <w:t>Электронный ресурс</w:t>
      </w:r>
      <w:r w:rsidRPr="00C37E27">
        <w:t>]</w:t>
      </w:r>
      <w:r>
        <w:t xml:space="preserve"> </w:t>
      </w:r>
      <w:r w:rsidRPr="00C37E27">
        <w:t xml:space="preserve">// </w:t>
      </w:r>
      <w:r w:rsidRPr="0002765F">
        <w:rPr>
          <w:lang w:val="en-US"/>
        </w:rPr>
        <w:t>URL</w:t>
      </w:r>
      <w:r w:rsidRPr="0002765F">
        <w:t xml:space="preserve">: </w:t>
      </w:r>
      <w:r w:rsidRPr="000F58E5">
        <w:t>https://cyberleninka.ru/article/n/otsenka-sistemy-ekonomicheskoy-bezopasnosti-predpriyatiya/viewer</w:t>
      </w:r>
      <w:r w:rsidRPr="0002765F">
        <w:t xml:space="preserve"> </w:t>
      </w:r>
      <w:r w:rsidRPr="00632ED2">
        <w:t xml:space="preserve">(дата обращения: </w:t>
      </w:r>
      <w:r w:rsidRPr="0002765F">
        <w:t>21</w:t>
      </w:r>
      <w:r w:rsidRPr="00632ED2">
        <w:t>.11.2022).</w:t>
      </w:r>
    </w:p>
    <w:p w14:paraId="58515AAD" w14:textId="5254A5D0" w:rsidR="00221596" w:rsidRPr="00C1252E" w:rsidRDefault="00C1252E" w:rsidP="00C1252E">
      <w:pPr>
        <w:pStyle w:val="a3"/>
        <w:numPr>
          <w:ilvl w:val="1"/>
          <w:numId w:val="10"/>
        </w:numPr>
        <w:ind w:left="567"/>
      </w:pPr>
      <w:r w:rsidRPr="00C1252E">
        <w:t xml:space="preserve">Казарин, О. В.  Основы информационной безопасности: надежность и безопасность программного </w:t>
      </w:r>
      <w:proofErr w:type="gramStart"/>
      <w:r w:rsidRPr="00C1252E">
        <w:t>обеспечения :</w:t>
      </w:r>
      <w:proofErr w:type="gramEnd"/>
      <w:r w:rsidRPr="00C1252E">
        <w:t xml:space="preserve"> учебное пособие для среднего профессионального образования / О. В. Казарин, И. Б. Шубинский. — </w:t>
      </w:r>
      <w:proofErr w:type="gramStart"/>
      <w:r w:rsidRPr="00C1252E">
        <w:t>Москва :</w:t>
      </w:r>
      <w:proofErr w:type="gramEnd"/>
      <w:r w:rsidRPr="00C1252E">
        <w:t xml:space="preserve"> Издательство </w:t>
      </w:r>
      <w:proofErr w:type="spellStart"/>
      <w:r w:rsidRPr="00C1252E">
        <w:t>Юрайт</w:t>
      </w:r>
      <w:proofErr w:type="spellEnd"/>
      <w:r w:rsidRPr="00C1252E">
        <w:t>, 202</w:t>
      </w:r>
      <w:r w:rsidRPr="00B255C8">
        <w:t>2</w:t>
      </w:r>
      <w:r w:rsidRPr="00C1252E">
        <w:t xml:space="preserve">. — ISBN 978-5-534-10671-8. — </w:t>
      </w:r>
      <w:proofErr w:type="gramStart"/>
      <w:r w:rsidRPr="00C1252E">
        <w:t>Текст :</w:t>
      </w:r>
      <w:proofErr w:type="gramEnd"/>
      <w:r w:rsidRPr="00C1252E">
        <w:t xml:space="preserve"> электронный // Образовательная платформа </w:t>
      </w:r>
      <w:proofErr w:type="spellStart"/>
      <w:r w:rsidRPr="00C1252E">
        <w:t>Юрайт</w:t>
      </w:r>
      <w:proofErr w:type="spellEnd"/>
      <w:r w:rsidRPr="00C1252E">
        <w:t xml:space="preserve"> [сайт]. — URL: </w:t>
      </w:r>
      <w:hyperlink r:id="rId21" w:tgtFrame="_blank" w:history="1">
        <w:r w:rsidRPr="00C1252E">
          <w:rPr>
            <w:rStyle w:val="a7"/>
            <w:color w:val="auto"/>
            <w:u w:val="none"/>
          </w:rPr>
          <w:t>https://urait.ru/bcode/518005</w:t>
        </w:r>
      </w:hyperlink>
      <w:r w:rsidRPr="00C1252E">
        <w:t xml:space="preserve"> (дата обращения: </w:t>
      </w:r>
      <w:r w:rsidR="00A72AC9">
        <w:t>25</w:t>
      </w:r>
      <w:r w:rsidRPr="00C1252E">
        <w:t>.1</w:t>
      </w:r>
      <w:r w:rsidR="00457F77">
        <w:t>1</w:t>
      </w:r>
      <w:r w:rsidRPr="00C1252E">
        <w:t>.2022).</w:t>
      </w:r>
    </w:p>
    <w:p w14:paraId="3E4F1BE5" w14:textId="03BBB1B8" w:rsidR="00CB196E" w:rsidRPr="00221596" w:rsidRDefault="00CB196E" w:rsidP="00221596">
      <w:pPr>
        <w:pStyle w:val="a3"/>
        <w:numPr>
          <w:ilvl w:val="1"/>
          <w:numId w:val="10"/>
        </w:numPr>
        <w:ind w:left="567"/>
        <w:rPr>
          <w:rFonts w:eastAsia="Calibri"/>
        </w:rPr>
      </w:pPr>
      <w:proofErr w:type="spellStart"/>
      <w:r>
        <w:t>Духновский</w:t>
      </w:r>
      <w:proofErr w:type="spellEnd"/>
      <w:r w:rsidRPr="00047BE3">
        <w:t>,</w:t>
      </w:r>
      <w:r>
        <w:t xml:space="preserve"> С.В.</w:t>
      </w:r>
      <w:r w:rsidRPr="00047BE3">
        <w:t>  </w:t>
      </w:r>
      <w:r>
        <w:rPr>
          <w:rFonts w:eastAsia="Calibri"/>
        </w:rPr>
        <w:t xml:space="preserve">Кадровая безопасность организации: учебник и практикум для вузов </w:t>
      </w:r>
      <w:r w:rsidRPr="00047BE3">
        <w:t xml:space="preserve">/ </w:t>
      </w:r>
      <w:r>
        <w:t>С</w:t>
      </w:r>
      <w:r w:rsidRPr="00047BE3">
        <w:t>. </w:t>
      </w:r>
      <w:r>
        <w:t>В</w:t>
      </w:r>
      <w:r w:rsidRPr="00047BE3">
        <w:t>. </w:t>
      </w:r>
      <w:proofErr w:type="spellStart"/>
      <w:r>
        <w:t>Духновский</w:t>
      </w:r>
      <w:proofErr w:type="spellEnd"/>
      <w:r w:rsidRPr="00047BE3">
        <w:t xml:space="preserve">. — </w:t>
      </w:r>
      <w:proofErr w:type="gramStart"/>
      <w:r w:rsidRPr="00047BE3">
        <w:t>Москва :</w:t>
      </w:r>
      <w:proofErr w:type="gramEnd"/>
      <w:r w:rsidRPr="00047BE3">
        <w:t xml:space="preserve"> Издательство </w:t>
      </w:r>
      <w:proofErr w:type="spellStart"/>
      <w:r w:rsidRPr="00047BE3">
        <w:t>Юрайт</w:t>
      </w:r>
      <w:proofErr w:type="spellEnd"/>
      <w:r w:rsidRPr="00047BE3">
        <w:t>, 2022. — ISBN 978-5-534-</w:t>
      </w:r>
      <w:r>
        <w:t>09266</w:t>
      </w:r>
      <w:r w:rsidRPr="00047BE3">
        <w:t>-</w:t>
      </w:r>
      <w:r>
        <w:t>0</w:t>
      </w:r>
      <w:r w:rsidRPr="00047BE3">
        <w:t xml:space="preserve">. — Текст: электронный // Образовательная платформа </w:t>
      </w:r>
      <w:proofErr w:type="spellStart"/>
      <w:r w:rsidRPr="00047BE3">
        <w:t>Юрайт</w:t>
      </w:r>
      <w:proofErr w:type="spellEnd"/>
      <w:r w:rsidRPr="00047BE3">
        <w:t xml:space="preserve"> [сайт]. — </w:t>
      </w:r>
      <w:proofErr w:type="gramStart"/>
      <w:r w:rsidRPr="00047BE3">
        <w:t>URL: </w:t>
      </w:r>
      <w:r w:rsidR="00206C3E">
        <w:rPr>
          <w:rFonts w:ascii="Roboto" w:hAnsi="Roboto"/>
          <w:color w:val="000000"/>
          <w:shd w:val="clear" w:color="auto" w:fill="FFFFFF"/>
        </w:rPr>
        <w:t> </w:t>
      </w:r>
      <w:r w:rsidR="00206C3E" w:rsidRPr="00206C3E">
        <w:t>https://urait.ru/bcode/517117</w:t>
      </w:r>
      <w:proofErr w:type="gramEnd"/>
      <w:r w:rsidRPr="00047BE3">
        <w:t xml:space="preserve"> (дата обращения: </w:t>
      </w:r>
      <w:r w:rsidR="00A72AC9">
        <w:t>2</w:t>
      </w:r>
      <w:r>
        <w:t>5</w:t>
      </w:r>
      <w:r w:rsidRPr="00047BE3">
        <w:t>.1</w:t>
      </w:r>
      <w:r>
        <w:t>1</w:t>
      </w:r>
      <w:r w:rsidRPr="00047BE3">
        <w:t>.2022).</w:t>
      </w:r>
      <w:r>
        <w:t xml:space="preserve"> </w:t>
      </w:r>
      <w:r w:rsidRPr="001135FA">
        <w:rPr>
          <w:rFonts w:eastAsia="Calibri"/>
        </w:rPr>
        <w:t xml:space="preserve">— С. </w:t>
      </w:r>
      <w:r>
        <w:rPr>
          <w:rFonts w:eastAsia="Calibri"/>
        </w:rPr>
        <w:t>29.</w:t>
      </w:r>
    </w:p>
    <w:p w14:paraId="4CF7D940" w14:textId="4D0C041A" w:rsidR="0085609B" w:rsidRDefault="0085609B" w:rsidP="0085609B">
      <w:pPr>
        <w:pStyle w:val="ac"/>
        <w:widowControl w:val="0"/>
        <w:numPr>
          <w:ilvl w:val="0"/>
          <w:numId w:val="10"/>
        </w:numPr>
        <w:suppressAutoHyphens/>
        <w:autoSpaceDE w:val="0"/>
        <w:autoSpaceDN w:val="0"/>
        <w:spacing w:after="0" w:line="360" w:lineRule="auto"/>
        <w:ind w:left="0" w:firstLine="0"/>
        <w:contextualSpacing w:val="0"/>
        <w:jc w:val="center"/>
        <w:rPr>
          <w:rFonts w:ascii="Times New Roman" w:eastAsia="Calibri" w:hAnsi="Times New Roman" w:cs="Times New Roman"/>
          <w:sz w:val="28"/>
          <w:szCs w:val="28"/>
        </w:rPr>
      </w:pPr>
      <w:r>
        <w:rPr>
          <w:rFonts w:ascii="Times New Roman" w:eastAsia="Calibri" w:hAnsi="Times New Roman" w:cs="Times New Roman"/>
          <w:sz w:val="28"/>
          <w:szCs w:val="28"/>
        </w:rPr>
        <w:t>РАЗРАБОТКА МЕР ПРОТИВОДЕЙСТВИЯ РИСКАМ, ОПАСНОСТЯМ И УГРОЗАМ</w:t>
      </w:r>
    </w:p>
    <w:p w14:paraId="61063C6D" w14:textId="037133B9" w:rsidR="00DF28C4" w:rsidRDefault="009C30A4" w:rsidP="0098291E">
      <w:pPr>
        <w:pStyle w:val="a3"/>
        <w:numPr>
          <w:ilvl w:val="1"/>
          <w:numId w:val="10"/>
        </w:numPr>
        <w:ind w:left="567"/>
      </w:pPr>
      <w:r>
        <w:t>Как защитить бизнес от скачков курса валют</w:t>
      </w:r>
      <w:r w:rsidRPr="0002765F">
        <w:t xml:space="preserve"> [</w:t>
      </w:r>
      <w:r>
        <w:t>Электронный ресурс</w:t>
      </w:r>
      <w:r w:rsidRPr="00C37E27">
        <w:t>]</w:t>
      </w:r>
      <w:r>
        <w:t xml:space="preserve"> </w:t>
      </w:r>
      <w:r w:rsidRPr="00C37E27">
        <w:t xml:space="preserve">// </w:t>
      </w:r>
      <w:r w:rsidRPr="0002765F">
        <w:rPr>
          <w:lang w:val="en-US"/>
        </w:rPr>
        <w:t>URL</w:t>
      </w:r>
      <w:r w:rsidRPr="0002765F">
        <w:t xml:space="preserve">: </w:t>
      </w:r>
      <w:r w:rsidRPr="009C30A4">
        <w:t xml:space="preserve">https://fincult.info/article/kak-zashchitit-biznes-ot-skachkov-kursa-valyuty/ </w:t>
      </w:r>
      <w:r w:rsidRPr="00632ED2">
        <w:t xml:space="preserve">(дата обращения: </w:t>
      </w:r>
      <w:r>
        <w:t>0</w:t>
      </w:r>
      <w:r w:rsidR="00A72AC9">
        <w:t>2</w:t>
      </w:r>
      <w:r w:rsidRPr="00632ED2">
        <w:t>.1</w:t>
      </w:r>
      <w:r>
        <w:t>2</w:t>
      </w:r>
      <w:r w:rsidRPr="00632ED2">
        <w:t>.2022).</w:t>
      </w:r>
    </w:p>
    <w:p w14:paraId="5E9F03A2" w14:textId="50C55E32" w:rsidR="009C089A" w:rsidRDefault="009C089A" w:rsidP="009C089A">
      <w:pPr>
        <w:pStyle w:val="a5"/>
      </w:pPr>
      <w:bookmarkStart w:id="30" w:name="_Toc121847475"/>
      <w:r>
        <w:lastRenderedPageBreak/>
        <w:t>ПРИЛОЖЕНИЕ</w:t>
      </w:r>
      <w:bookmarkEnd w:id="30"/>
    </w:p>
    <w:p w14:paraId="3EBB7730" w14:textId="2A9B6CFD" w:rsidR="00AC3952" w:rsidRDefault="00AC3952" w:rsidP="00AC3952">
      <w:pPr>
        <w:pStyle w:val="a3"/>
      </w:pPr>
      <w:r>
        <w:t>Приложение А – Организационная структура</w:t>
      </w:r>
      <w:r w:rsidR="00D55A16">
        <w:t xml:space="preserve"> ООО «ТИЛАРТ»</w:t>
      </w:r>
      <w:r>
        <w:t>;</w:t>
      </w:r>
    </w:p>
    <w:p w14:paraId="74B0B3A7" w14:textId="674B1421" w:rsidR="00AC3952" w:rsidRDefault="00AC3952" w:rsidP="00AC3952">
      <w:pPr>
        <w:pStyle w:val="a3"/>
      </w:pPr>
      <w:r>
        <w:t>Приложение Б – Основной бизнес-процесс</w:t>
      </w:r>
      <w:r w:rsidR="007455A1">
        <w:t xml:space="preserve"> «оптовая торговля бытовыми товарами»;</w:t>
      </w:r>
    </w:p>
    <w:p w14:paraId="37A0BDFC" w14:textId="506D277B" w:rsidR="00AC3952" w:rsidRDefault="00AC3952" w:rsidP="00AC3952">
      <w:pPr>
        <w:pStyle w:val="a3"/>
      </w:pPr>
      <w:r>
        <w:t>Приложение В</w:t>
      </w:r>
      <w:r w:rsidR="002806B7">
        <w:t>.1 – Сопутствующий бизнес-процесс «</w:t>
      </w:r>
      <w:r w:rsidR="00940E39">
        <w:t>розничная торговля при помощи сети Интернет</w:t>
      </w:r>
      <w:r w:rsidR="002806B7">
        <w:t>»</w:t>
      </w:r>
      <w:r w:rsidR="00940E39">
        <w:t>;</w:t>
      </w:r>
    </w:p>
    <w:p w14:paraId="3728B0F3" w14:textId="5A5DE827" w:rsidR="002806B7" w:rsidRDefault="002806B7" w:rsidP="002806B7">
      <w:pPr>
        <w:pStyle w:val="a3"/>
      </w:pPr>
      <w:r>
        <w:t>Приложение</w:t>
      </w:r>
      <w:r w:rsidR="00F36521">
        <w:t xml:space="preserve"> </w:t>
      </w:r>
      <w:r>
        <w:t>В.</w:t>
      </w:r>
      <w:r w:rsidR="00F36521">
        <w:t>2</w:t>
      </w:r>
      <w:r>
        <w:t xml:space="preserve"> – Сопутствующий бизнес-процесс «</w:t>
      </w:r>
      <w:r w:rsidR="00940E39">
        <w:t>складирование и хранение продукции</w:t>
      </w:r>
      <w:r>
        <w:t>»</w:t>
      </w:r>
      <w:r w:rsidR="00940E39">
        <w:t>;</w:t>
      </w:r>
    </w:p>
    <w:p w14:paraId="40E10D4E" w14:textId="4B0FC1E1" w:rsidR="002B5C17" w:rsidRDefault="00AC3952" w:rsidP="00D55A16">
      <w:pPr>
        <w:pStyle w:val="a3"/>
      </w:pPr>
      <w:r>
        <w:t>Приложение Г – Список мер противодействия рискам, опасностям и угрозам при помощи ПО.</w:t>
      </w:r>
    </w:p>
    <w:p w14:paraId="2C9EE4BF" w14:textId="1ADFFA63" w:rsidR="00D55A16" w:rsidRDefault="002B5C17" w:rsidP="002B5C17">
      <w:pPr>
        <w:tabs>
          <w:tab w:val="left" w:pos="1080"/>
        </w:tabs>
      </w:pPr>
      <w:r>
        <w:tab/>
      </w:r>
    </w:p>
    <w:p w14:paraId="01357C67" w14:textId="0EA89CE3" w:rsidR="00E43428" w:rsidRDefault="00D55A16" w:rsidP="00945CA2">
      <w:pPr>
        <w:spacing w:after="160" w:line="259" w:lineRule="auto"/>
        <w:sectPr w:rsidR="00E43428" w:rsidSect="00E22380">
          <w:pgSz w:w="11906" w:h="16838"/>
          <w:pgMar w:top="1134" w:right="567" w:bottom="1134" w:left="1701" w:header="709" w:footer="709" w:gutter="0"/>
          <w:cols w:space="708"/>
          <w:docGrid w:linePitch="360"/>
        </w:sectPr>
      </w:pPr>
      <w:r>
        <w:br w:type="page"/>
      </w:r>
    </w:p>
    <w:p w14:paraId="45C414C8" w14:textId="77777777" w:rsidR="00E43428" w:rsidRDefault="00E43428" w:rsidP="00E43428">
      <w:pPr>
        <w:pStyle w:val="af6"/>
        <w:ind w:left="0"/>
        <w:jc w:val="center"/>
      </w:pPr>
      <w:r>
        <w:lastRenderedPageBreak/>
        <w:t>Приложение А</w:t>
      </w:r>
    </w:p>
    <w:p w14:paraId="0E5E14ED" w14:textId="77777777" w:rsidR="00E43428" w:rsidRDefault="00E43428" w:rsidP="00E43428">
      <w:pPr>
        <w:pStyle w:val="a3"/>
        <w:ind w:firstLine="0"/>
        <w:jc w:val="center"/>
      </w:pPr>
      <w:r>
        <w:t>Организационная структура ООО «ТИЛАРТ»</w:t>
      </w:r>
    </w:p>
    <w:p w14:paraId="091C4BC0" w14:textId="2ABB00F5" w:rsidR="002B5C17" w:rsidRDefault="002B5C17" w:rsidP="002B5C17">
      <w:pPr>
        <w:tabs>
          <w:tab w:val="left" w:pos="1080"/>
        </w:tabs>
      </w:pPr>
    </w:p>
    <w:p w14:paraId="632079C3" w14:textId="5F81DB59" w:rsidR="002B5C17" w:rsidRDefault="002B5C17" w:rsidP="00E43428">
      <w:pPr>
        <w:tabs>
          <w:tab w:val="left" w:pos="1080"/>
        </w:tabs>
        <w:jc w:val="center"/>
      </w:pPr>
      <w:r w:rsidRPr="002D64E4">
        <w:rPr>
          <w:noProof/>
        </w:rPr>
        <w:drawing>
          <wp:inline distT="0" distB="0" distL="0" distR="0" wp14:anchorId="13C8C28C" wp14:editId="7F65B74E">
            <wp:extent cx="7987030" cy="463004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76" t="2648" r="913" b="1660"/>
                    <a:stretch/>
                  </pic:blipFill>
                  <pic:spPr bwMode="auto">
                    <a:xfrm>
                      <a:off x="0" y="0"/>
                      <a:ext cx="8025935" cy="4652594"/>
                    </a:xfrm>
                    <a:prstGeom prst="rect">
                      <a:avLst/>
                    </a:prstGeom>
                    <a:ln>
                      <a:noFill/>
                    </a:ln>
                    <a:extLst>
                      <a:ext uri="{53640926-AAD7-44D8-BBD7-CCE9431645EC}">
                        <a14:shadowObscured xmlns:a14="http://schemas.microsoft.com/office/drawing/2010/main"/>
                      </a:ext>
                    </a:extLst>
                  </pic:spPr>
                </pic:pic>
              </a:graphicData>
            </a:graphic>
          </wp:inline>
        </w:drawing>
      </w:r>
    </w:p>
    <w:p w14:paraId="75B13942" w14:textId="3C81D796" w:rsidR="002B5C17" w:rsidRPr="002B5C17" w:rsidRDefault="00A35D6D" w:rsidP="00A35D6D">
      <w:pPr>
        <w:pStyle w:val="ae"/>
      </w:pPr>
      <w:r>
        <w:t>Рисунок</w:t>
      </w:r>
      <w:r w:rsidR="00535C06">
        <w:t xml:space="preserve"> А.1</w:t>
      </w:r>
      <w:r>
        <w:t xml:space="preserve"> – Организационная структура ООО «ТИЛАРТ»</w:t>
      </w:r>
    </w:p>
    <w:p w14:paraId="641C3BC5" w14:textId="2A2DE992" w:rsidR="009C3330" w:rsidRDefault="009C3330">
      <w:pPr>
        <w:spacing w:after="160" w:line="259" w:lineRule="auto"/>
        <w:sectPr w:rsidR="009C3330" w:rsidSect="00E43428">
          <w:pgSz w:w="16838" w:h="11906" w:orient="landscape"/>
          <w:pgMar w:top="567" w:right="1134" w:bottom="1701" w:left="1134" w:header="709" w:footer="709" w:gutter="0"/>
          <w:cols w:space="708"/>
          <w:docGrid w:linePitch="360"/>
        </w:sectPr>
      </w:pPr>
    </w:p>
    <w:p w14:paraId="4DC5A061" w14:textId="04BC87EA" w:rsidR="009C089A" w:rsidRDefault="00F36521" w:rsidP="006D3D54">
      <w:pPr>
        <w:pStyle w:val="af6"/>
        <w:ind w:left="0"/>
        <w:jc w:val="center"/>
      </w:pPr>
      <w:r>
        <w:lastRenderedPageBreak/>
        <w:t>Приложение Б</w:t>
      </w:r>
    </w:p>
    <w:p w14:paraId="70F64C3A" w14:textId="0E4AA682" w:rsidR="009C089A" w:rsidRDefault="00F36521" w:rsidP="006D3D54">
      <w:pPr>
        <w:pStyle w:val="a3"/>
        <w:jc w:val="center"/>
      </w:pPr>
      <w:r>
        <w:t>Основной бизнес-процесс «оптовая торговля бытовыми товарами»</w:t>
      </w:r>
    </w:p>
    <w:p w14:paraId="3954F337" w14:textId="5C38722D" w:rsidR="0047498B" w:rsidRDefault="0047498B" w:rsidP="0047498B">
      <w:pPr>
        <w:pStyle w:val="a3"/>
        <w:ind w:firstLine="0"/>
        <w:jc w:val="center"/>
      </w:pPr>
      <w:r w:rsidRPr="00093081">
        <w:rPr>
          <w:noProof/>
        </w:rPr>
        <w:drawing>
          <wp:inline distT="0" distB="0" distL="0" distR="0" wp14:anchorId="6B999F56" wp14:editId="7F82A445">
            <wp:extent cx="6017765" cy="659892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26"/>
                    <a:stretch/>
                  </pic:blipFill>
                  <pic:spPr bwMode="auto">
                    <a:xfrm>
                      <a:off x="0" y="0"/>
                      <a:ext cx="6037613" cy="6620684"/>
                    </a:xfrm>
                    <a:prstGeom prst="rect">
                      <a:avLst/>
                    </a:prstGeom>
                    <a:ln>
                      <a:noFill/>
                    </a:ln>
                    <a:extLst>
                      <a:ext uri="{53640926-AAD7-44D8-BBD7-CCE9431645EC}">
                        <a14:shadowObscured xmlns:a14="http://schemas.microsoft.com/office/drawing/2010/main"/>
                      </a:ext>
                    </a:extLst>
                  </pic:spPr>
                </pic:pic>
              </a:graphicData>
            </a:graphic>
          </wp:inline>
        </w:drawing>
      </w:r>
    </w:p>
    <w:p w14:paraId="7C811CA2" w14:textId="2877AE69" w:rsidR="00535C06" w:rsidRDefault="00535C06" w:rsidP="00535C06">
      <w:pPr>
        <w:pStyle w:val="ae"/>
      </w:pPr>
      <w:r>
        <w:t>Рисунок Б.1 – Бизнес-процесс «Оптовая торговля бытовыми товарами»</w:t>
      </w:r>
      <w:r w:rsidR="00D357FB">
        <w:t xml:space="preserve"> (Часть 1)</w:t>
      </w:r>
    </w:p>
    <w:p w14:paraId="0B035622" w14:textId="30CE59EB" w:rsidR="0047498B" w:rsidRDefault="0047498B" w:rsidP="0047498B">
      <w:pPr>
        <w:pStyle w:val="a3"/>
        <w:ind w:firstLine="0"/>
        <w:jc w:val="center"/>
      </w:pPr>
      <w:r w:rsidRPr="00093081">
        <w:rPr>
          <w:noProof/>
        </w:rPr>
        <w:lastRenderedPageBreak/>
        <w:drawing>
          <wp:inline distT="0" distB="0" distL="0" distR="0" wp14:anchorId="51E4D8FC" wp14:editId="5365275E">
            <wp:extent cx="4706579" cy="7939961"/>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88" t="717" r="1718"/>
                    <a:stretch/>
                  </pic:blipFill>
                  <pic:spPr bwMode="auto">
                    <a:xfrm>
                      <a:off x="0" y="0"/>
                      <a:ext cx="4729264" cy="7978230"/>
                    </a:xfrm>
                    <a:prstGeom prst="rect">
                      <a:avLst/>
                    </a:prstGeom>
                    <a:ln>
                      <a:noFill/>
                    </a:ln>
                    <a:extLst>
                      <a:ext uri="{53640926-AAD7-44D8-BBD7-CCE9431645EC}">
                        <a14:shadowObscured xmlns:a14="http://schemas.microsoft.com/office/drawing/2010/main"/>
                      </a:ext>
                    </a:extLst>
                  </pic:spPr>
                </pic:pic>
              </a:graphicData>
            </a:graphic>
          </wp:inline>
        </w:drawing>
      </w:r>
    </w:p>
    <w:p w14:paraId="2EFDB4F6" w14:textId="5CB50E4E" w:rsidR="00D357FB" w:rsidRDefault="00D357FB" w:rsidP="00D357FB">
      <w:pPr>
        <w:pStyle w:val="ae"/>
      </w:pPr>
      <w:r>
        <w:t>Рисунок Б.1 – Бизнес-процесс «Оптовая торговля бытовыми товарами» (Часть 2)</w:t>
      </w:r>
    </w:p>
    <w:p w14:paraId="1A0BFEF7" w14:textId="30296287" w:rsidR="0047498B" w:rsidRDefault="0047498B" w:rsidP="0047498B">
      <w:pPr>
        <w:pStyle w:val="a3"/>
        <w:ind w:firstLine="0"/>
        <w:jc w:val="center"/>
      </w:pPr>
      <w:r w:rsidRPr="00093081">
        <w:rPr>
          <w:noProof/>
        </w:rPr>
        <w:lastRenderedPageBreak/>
        <w:drawing>
          <wp:inline distT="0" distB="0" distL="0" distR="0" wp14:anchorId="6AA42999" wp14:editId="36DCB45D">
            <wp:extent cx="3383280" cy="35661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876" t="2296" r="5894"/>
                    <a:stretch/>
                  </pic:blipFill>
                  <pic:spPr bwMode="auto">
                    <a:xfrm>
                      <a:off x="0" y="0"/>
                      <a:ext cx="3383573" cy="3566469"/>
                    </a:xfrm>
                    <a:prstGeom prst="rect">
                      <a:avLst/>
                    </a:prstGeom>
                    <a:ln>
                      <a:noFill/>
                    </a:ln>
                    <a:extLst>
                      <a:ext uri="{53640926-AAD7-44D8-BBD7-CCE9431645EC}">
                        <a14:shadowObscured xmlns:a14="http://schemas.microsoft.com/office/drawing/2010/main"/>
                      </a:ext>
                    </a:extLst>
                  </pic:spPr>
                </pic:pic>
              </a:graphicData>
            </a:graphic>
          </wp:inline>
        </w:drawing>
      </w:r>
    </w:p>
    <w:p w14:paraId="78C94A3B" w14:textId="58DF0633" w:rsidR="00D357FB" w:rsidRDefault="00D357FB" w:rsidP="00D357FB">
      <w:pPr>
        <w:pStyle w:val="ae"/>
      </w:pPr>
      <w:r>
        <w:t>Рисунок Б.1 – Бизнес-процесс «Оптовая торговля бытовыми товарами» (Часть 3)</w:t>
      </w:r>
    </w:p>
    <w:p w14:paraId="32D7DA47" w14:textId="4E069912" w:rsidR="00F36521" w:rsidRDefault="0047498B">
      <w:pPr>
        <w:spacing w:after="160" w:line="259" w:lineRule="auto"/>
        <w:rPr>
          <w:rFonts w:ascii="Times New Roman" w:hAnsi="Times New Roman" w:cs="Times New Roman"/>
          <w:sz w:val="28"/>
          <w:szCs w:val="28"/>
        </w:rPr>
      </w:pPr>
      <w:r>
        <w:br w:type="page"/>
      </w:r>
    </w:p>
    <w:p w14:paraId="1B10ACC1" w14:textId="755EB456" w:rsidR="00F36521" w:rsidRDefault="00F36521" w:rsidP="006D3D54">
      <w:pPr>
        <w:pStyle w:val="af6"/>
        <w:ind w:left="0"/>
        <w:jc w:val="center"/>
      </w:pPr>
      <w:r>
        <w:lastRenderedPageBreak/>
        <w:t>Приложение В.1</w:t>
      </w:r>
    </w:p>
    <w:p w14:paraId="4D394D10" w14:textId="6FCCF0C1" w:rsidR="00F36521" w:rsidRDefault="00F36521" w:rsidP="006D3D54">
      <w:pPr>
        <w:pStyle w:val="a3"/>
        <w:ind w:firstLine="0"/>
        <w:jc w:val="center"/>
      </w:pPr>
      <w:r>
        <w:t>Сопутствующий бизнес-процесс «</w:t>
      </w:r>
      <w:r w:rsidR="00AF2F54">
        <w:t>Р</w:t>
      </w:r>
      <w:r>
        <w:t>озничная торговля при помощи сети Интернет»</w:t>
      </w:r>
    </w:p>
    <w:p w14:paraId="26FB03D1" w14:textId="56ADD07D" w:rsidR="00F36521" w:rsidRDefault="0047498B" w:rsidP="0047498B">
      <w:pPr>
        <w:pStyle w:val="a3"/>
        <w:ind w:firstLine="0"/>
        <w:jc w:val="center"/>
      </w:pPr>
      <w:r w:rsidRPr="0047498B">
        <w:rPr>
          <w:noProof/>
        </w:rPr>
        <w:drawing>
          <wp:inline distT="0" distB="0" distL="0" distR="0" wp14:anchorId="7057B47D" wp14:editId="4DE7D46C">
            <wp:extent cx="6074229" cy="610362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85402" cy="6114847"/>
                    </a:xfrm>
                    <a:prstGeom prst="rect">
                      <a:avLst/>
                    </a:prstGeom>
                  </pic:spPr>
                </pic:pic>
              </a:graphicData>
            </a:graphic>
          </wp:inline>
        </w:drawing>
      </w:r>
    </w:p>
    <w:p w14:paraId="16C4636A" w14:textId="40F8667B" w:rsidR="00AF2F54" w:rsidRDefault="00AF2F54" w:rsidP="00AF2F54">
      <w:pPr>
        <w:pStyle w:val="ae"/>
      </w:pPr>
      <w:r>
        <w:t xml:space="preserve">Рисунок В.1 – Бизнес-процесс «Розничная торговля при помощи сети </w:t>
      </w:r>
      <w:proofErr w:type="gramStart"/>
      <w:r>
        <w:t xml:space="preserve">Интернет»   </w:t>
      </w:r>
      <w:proofErr w:type="gramEnd"/>
      <w:r>
        <w:t>(Часть 1)</w:t>
      </w:r>
    </w:p>
    <w:p w14:paraId="4566C1F3" w14:textId="03A8C738" w:rsidR="0047498B" w:rsidRDefault="0047498B" w:rsidP="0047498B">
      <w:pPr>
        <w:pStyle w:val="a3"/>
        <w:ind w:firstLine="0"/>
        <w:jc w:val="center"/>
      </w:pPr>
      <w:r w:rsidRPr="0047498B">
        <w:rPr>
          <w:noProof/>
        </w:rPr>
        <w:lastRenderedPageBreak/>
        <w:drawing>
          <wp:inline distT="0" distB="0" distL="0" distR="0" wp14:anchorId="3A263DD4" wp14:editId="59B5E105">
            <wp:extent cx="6165850" cy="5219669"/>
            <wp:effectExtent l="0" t="0" r="635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2855" cy="5225599"/>
                    </a:xfrm>
                    <a:prstGeom prst="rect">
                      <a:avLst/>
                    </a:prstGeom>
                  </pic:spPr>
                </pic:pic>
              </a:graphicData>
            </a:graphic>
          </wp:inline>
        </w:drawing>
      </w:r>
    </w:p>
    <w:p w14:paraId="042B00EF" w14:textId="3463CC06" w:rsidR="005E7993" w:rsidRDefault="005E7993" w:rsidP="005E7993">
      <w:pPr>
        <w:pStyle w:val="ae"/>
      </w:pPr>
      <w:r>
        <w:t xml:space="preserve">Рисунок В.1 – Бизнес-процесс «Розничная торговля при помощи сети </w:t>
      </w:r>
      <w:proofErr w:type="gramStart"/>
      <w:r>
        <w:t xml:space="preserve">Интернет»   </w:t>
      </w:r>
      <w:proofErr w:type="gramEnd"/>
      <w:r>
        <w:t>(Часть 2)</w:t>
      </w:r>
    </w:p>
    <w:p w14:paraId="7CEF5208" w14:textId="77777777" w:rsidR="005E7993" w:rsidRDefault="005E7993" w:rsidP="0047498B">
      <w:pPr>
        <w:pStyle w:val="a3"/>
        <w:ind w:firstLine="0"/>
        <w:jc w:val="center"/>
      </w:pPr>
    </w:p>
    <w:p w14:paraId="4B053EBF" w14:textId="77777777" w:rsidR="005E7993" w:rsidRDefault="005E7993" w:rsidP="0047498B">
      <w:pPr>
        <w:pStyle w:val="a3"/>
        <w:ind w:firstLine="0"/>
        <w:jc w:val="center"/>
      </w:pPr>
    </w:p>
    <w:p w14:paraId="4381EA31" w14:textId="27FA9143" w:rsidR="00F36521" w:rsidRDefault="0047498B" w:rsidP="0047498B">
      <w:pPr>
        <w:pStyle w:val="a3"/>
        <w:ind w:firstLine="0"/>
        <w:jc w:val="center"/>
      </w:pPr>
      <w:r w:rsidRPr="0047498B">
        <w:rPr>
          <w:noProof/>
        </w:rPr>
        <w:lastRenderedPageBreak/>
        <w:drawing>
          <wp:inline distT="0" distB="0" distL="0" distR="0" wp14:anchorId="52178F22" wp14:editId="71B5F038">
            <wp:extent cx="3999627" cy="873252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317" r="12860"/>
                    <a:stretch/>
                  </pic:blipFill>
                  <pic:spPr bwMode="auto">
                    <a:xfrm>
                      <a:off x="0" y="0"/>
                      <a:ext cx="4014989" cy="8766059"/>
                    </a:xfrm>
                    <a:prstGeom prst="rect">
                      <a:avLst/>
                    </a:prstGeom>
                    <a:ln>
                      <a:noFill/>
                    </a:ln>
                    <a:extLst>
                      <a:ext uri="{53640926-AAD7-44D8-BBD7-CCE9431645EC}">
                        <a14:shadowObscured xmlns:a14="http://schemas.microsoft.com/office/drawing/2010/main"/>
                      </a:ext>
                    </a:extLst>
                  </pic:spPr>
                </pic:pic>
              </a:graphicData>
            </a:graphic>
          </wp:inline>
        </w:drawing>
      </w:r>
    </w:p>
    <w:p w14:paraId="67BAA6BE" w14:textId="46B4C89B" w:rsidR="003B375D" w:rsidRDefault="003B375D" w:rsidP="003B375D">
      <w:pPr>
        <w:pStyle w:val="ae"/>
      </w:pPr>
      <w:r>
        <w:t xml:space="preserve">Рисунок В.1 – Бизнес-процесс «Розничная торговля при помощи сети </w:t>
      </w:r>
      <w:proofErr w:type="gramStart"/>
      <w:r>
        <w:t xml:space="preserve">Интернет»   </w:t>
      </w:r>
      <w:proofErr w:type="gramEnd"/>
      <w:r>
        <w:t>(Часть 3)</w:t>
      </w:r>
    </w:p>
    <w:p w14:paraId="58E34DA8" w14:textId="2ADED00F" w:rsidR="00F36521" w:rsidRDefault="00F36521" w:rsidP="006D3D54">
      <w:pPr>
        <w:pStyle w:val="af6"/>
        <w:ind w:left="0"/>
        <w:jc w:val="center"/>
      </w:pPr>
      <w:r>
        <w:lastRenderedPageBreak/>
        <w:t>Приложение В.2</w:t>
      </w:r>
    </w:p>
    <w:p w14:paraId="40E0A0F9" w14:textId="3318D02A" w:rsidR="00F36521" w:rsidRDefault="00BB1723" w:rsidP="006D3D54">
      <w:pPr>
        <w:pStyle w:val="a3"/>
        <w:ind w:firstLine="0"/>
        <w:jc w:val="center"/>
      </w:pPr>
      <w:r>
        <w:t>Сопутствующий бизнес-процесс «</w:t>
      </w:r>
      <w:r w:rsidR="00712414">
        <w:t>С</w:t>
      </w:r>
      <w:r>
        <w:t>кладирование и хранение продукции».</w:t>
      </w:r>
    </w:p>
    <w:p w14:paraId="7DEFFC42" w14:textId="49C72A94" w:rsidR="00D76233" w:rsidRDefault="0047498B" w:rsidP="00F36521">
      <w:pPr>
        <w:pStyle w:val="a3"/>
        <w:ind w:firstLine="0"/>
        <w:jc w:val="center"/>
      </w:pPr>
      <w:r w:rsidRPr="0047498B">
        <w:rPr>
          <w:noProof/>
        </w:rPr>
        <w:drawing>
          <wp:inline distT="0" distB="0" distL="0" distR="0" wp14:anchorId="4E8AF85D" wp14:editId="67AB2535">
            <wp:extent cx="5875517" cy="59131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437" t="788"/>
                    <a:stretch/>
                  </pic:blipFill>
                  <pic:spPr bwMode="auto">
                    <a:xfrm>
                      <a:off x="0" y="0"/>
                      <a:ext cx="5887004" cy="5924680"/>
                    </a:xfrm>
                    <a:prstGeom prst="rect">
                      <a:avLst/>
                    </a:prstGeom>
                    <a:ln>
                      <a:noFill/>
                    </a:ln>
                    <a:extLst>
                      <a:ext uri="{53640926-AAD7-44D8-BBD7-CCE9431645EC}">
                        <a14:shadowObscured xmlns:a14="http://schemas.microsoft.com/office/drawing/2010/main"/>
                      </a:ext>
                    </a:extLst>
                  </pic:spPr>
                </pic:pic>
              </a:graphicData>
            </a:graphic>
          </wp:inline>
        </w:drawing>
      </w:r>
    </w:p>
    <w:p w14:paraId="78DEDEBE" w14:textId="763BC66E" w:rsidR="00712414" w:rsidRDefault="00712414" w:rsidP="00712414">
      <w:pPr>
        <w:pStyle w:val="ae"/>
      </w:pPr>
      <w:r>
        <w:t>Рисунок В.</w:t>
      </w:r>
      <w:r w:rsidR="00D208A6">
        <w:t>2</w:t>
      </w:r>
      <w:r>
        <w:t xml:space="preserve"> – Бизнес-процесс «Складирование и хранение продукции» (Часть 1)</w:t>
      </w:r>
    </w:p>
    <w:p w14:paraId="78B9542B" w14:textId="77777777" w:rsidR="00712414" w:rsidRDefault="00712414" w:rsidP="00F36521">
      <w:pPr>
        <w:pStyle w:val="a3"/>
        <w:ind w:firstLine="0"/>
        <w:jc w:val="center"/>
      </w:pPr>
    </w:p>
    <w:p w14:paraId="6BE618BF" w14:textId="28047E47" w:rsidR="00D76233" w:rsidRDefault="0047498B" w:rsidP="00F36521">
      <w:pPr>
        <w:pStyle w:val="a3"/>
        <w:ind w:firstLine="0"/>
        <w:jc w:val="center"/>
      </w:pPr>
      <w:r w:rsidRPr="0047498B">
        <w:rPr>
          <w:noProof/>
        </w:rPr>
        <w:lastRenderedPageBreak/>
        <w:drawing>
          <wp:inline distT="0" distB="0" distL="0" distR="0" wp14:anchorId="32274596" wp14:editId="27A54D35">
            <wp:extent cx="6066046" cy="573835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66046" cy="5738357"/>
                    </a:xfrm>
                    <a:prstGeom prst="rect">
                      <a:avLst/>
                    </a:prstGeom>
                  </pic:spPr>
                </pic:pic>
              </a:graphicData>
            </a:graphic>
          </wp:inline>
        </w:drawing>
      </w:r>
    </w:p>
    <w:p w14:paraId="2930C46B" w14:textId="11E9A540" w:rsidR="00C66DE2" w:rsidRDefault="00C66DE2" w:rsidP="00C66DE2">
      <w:pPr>
        <w:pStyle w:val="ae"/>
      </w:pPr>
      <w:r>
        <w:t>Рисунок В.2 – Бизнес-процесс «Складирование и хранение продукции» (Часть 2)</w:t>
      </w:r>
    </w:p>
    <w:p w14:paraId="4F6D24FC" w14:textId="77777777" w:rsidR="00C66DE2" w:rsidRDefault="00C66DE2" w:rsidP="00F36521">
      <w:pPr>
        <w:pStyle w:val="a3"/>
        <w:ind w:firstLine="0"/>
        <w:jc w:val="center"/>
      </w:pPr>
    </w:p>
    <w:p w14:paraId="2E20BD02" w14:textId="2EA4BCF9" w:rsidR="00D76233" w:rsidRDefault="00D76233" w:rsidP="0047498B">
      <w:pPr>
        <w:pStyle w:val="a3"/>
        <w:ind w:firstLine="0"/>
      </w:pPr>
    </w:p>
    <w:p w14:paraId="0A31F1B6" w14:textId="59F6F5C1" w:rsidR="00D76233" w:rsidRDefault="00D76233">
      <w:pPr>
        <w:spacing w:after="160" w:line="259" w:lineRule="auto"/>
        <w:rPr>
          <w:rFonts w:ascii="Times New Roman" w:hAnsi="Times New Roman" w:cs="Times New Roman"/>
          <w:sz w:val="28"/>
          <w:szCs w:val="28"/>
        </w:rPr>
      </w:pPr>
      <w:r>
        <w:br w:type="page"/>
      </w:r>
    </w:p>
    <w:p w14:paraId="723EE49F" w14:textId="5876CCFF" w:rsidR="00D76233" w:rsidRDefault="00D76233" w:rsidP="006D3D54">
      <w:pPr>
        <w:pStyle w:val="af6"/>
        <w:ind w:left="0"/>
        <w:jc w:val="center"/>
      </w:pPr>
      <w:r>
        <w:lastRenderedPageBreak/>
        <w:t>Приложение Г</w:t>
      </w:r>
    </w:p>
    <w:p w14:paraId="60A3449A" w14:textId="0F355EC0" w:rsidR="00D76233" w:rsidRDefault="0073726A" w:rsidP="006D3D54">
      <w:pPr>
        <w:pStyle w:val="a3"/>
        <w:ind w:firstLine="0"/>
        <w:jc w:val="center"/>
      </w:pPr>
      <w:r>
        <w:t>Список мер противодействия рискам, опасностям и угрозам при помощи ПО.</w:t>
      </w:r>
    </w:p>
    <w:p w14:paraId="0D809603" w14:textId="6218642A" w:rsidR="0073726A" w:rsidRDefault="002C049C" w:rsidP="002C049C">
      <w:pPr>
        <w:pStyle w:val="af0"/>
      </w:pPr>
      <w:r>
        <w:t>Таблица Г.1 – Методы противодействия рискам, опасностям и угрозам</w:t>
      </w:r>
    </w:p>
    <w:tbl>
      <w:tblPr>
        <w:tblStyle w:val="ab"/>
        <w:tblW w:w="0" w:type="auto"/>
        <w:tblBorders>
          <w:bottom w:val="none" w:sz="0" w:space="0" w:color="auto"/>
        </w:tblBorders>
        <w:tblLook w:val="04A0" w:firstRow="1" w:lastRow="0" w:firstColumn="1" w:lastColumn="0" w:noHBand="0" w:noVBand="1"/>
      </w:tblPr>
      <w:tblGrid>
        <w:gridCol w:w="1614"/>
        <w:gridCol w:w="4859"/>
        <w:gridCol w:w="3155"/>
      </w:tblGrid>
      <w:tr w:rsidR="009C089A" w14:paraId="66725FE4" w14:textId="77777777" w:rsidTr="00EC6826">
        <w:tc>
          <w:tcPr>
            <w:tcW w:w="1614" w:type="dxa"/>
          </w:tcPr>
          <w:p w14:paraId="33D73898" w14:textId="77777777" w:rsidR="009C089A" w:rsidRPr="008E51A8" w:rsidRDefault="009C089A" w:rsidP="001F2707">
            <w:pPr>
              <w:pStyle w:val="a3"/>
              <w:spacing w:line="240" w:lineRule="auto"/>
              <w:ind w:firstLine="0"/>
              <w:rPr>
                <w:sz w:val="24"/>
                <w:szCs w:val="24"/>
              </w:rPr>
            </w:pPr>
            <w:r w:rsidRPr="008E51A8">
              <w:rPr>
                <w:sz w:val="24"/>
                <w:szCs w:val="24"/>
              </w:rPr>
              <w:t>Риск</w:t>
            </w:r>
          </w:p>
        </w:tc>
        <w:tc>
          <w:tcPr>
            <w:tcW w:w="4859" w:type="dxa"/>
          </w:tcPr>
          <w:p w14:paraId="62A2EBDE" w14:textId="77777777" w:rsidR="009C089A" w:rsidRPr="008E51A8" w:rsidRDefault="009C089A" w:rsidP="001F2707">
            <w:pPr>
              <w:pStyle w:val="a3"/>
              <w:spacing w:line="240" w:lineRule="auto"/>
              <w:ind w:firstLine="0"/>
              <w:rPr>
                <w:sz w:val="24"/>
                <w:szCs w:val="24"/>
              </w:rPr>
            </w:pPr>
            <w:r w:rsidRPr="008E51A8">
              <w:rPr>
                <w:sz w:val="24"/>
                <w:szCs w:val="24"/>
              </w:rPr>
              <w:t>Метод противодействия</w:t>
            </w:r>
          </w:p>
        </w:tc>
        <w:tc>
          <w:tcPr>
            <w:tcW w:w="3155" w:type="dxa"/>
          </w:tcPr>
          <w:p w14:paraId="1F3F9CE2" w14:textId="77777777" w:rsidR="009C089A" w:rsidRPr="008E51A8" w:rsidRDefault="009C089A" w:rsidP="001F2707">
            <w:pPr>
              <w:pStyle w:val="a3"/>
              <w:spacing w:line="240" w:lineRule="auto"/>
              <w:ind w:firstLine="0"/>
              <w:rPr>
                <w:sz w:val="24"/>
                <w:szCs w:val="24"/>
              </w:rPr>
            </w:pPr>
            <w:r w:rsidRPr="008E51A8">
              <w:rPr>
                <w:sz w:val="24"/>
                <w:szCs w:val="24"/>
              </w:rPr>
              <w:t>ПО для противодействия</w:t>
            </w:r>
          </w:p>
        </w:tc>
      </w:tr>
      <w:tr w:rsidR="009C089A" w14:paraId="72A06F86" w14:textId="77777777" w:rsidTr="00EC6826">
        <w:tc>
          <w:tcPr>
            <w:tcW w:w="1614" w:type="dxa"/>
          </w:tcPr>
          <w:p w14:paraId="4CD5AD35" w14:textId="77777777" w:rsidR="009C089A" w:rsidRPr="008E51A8" w:rsidRDefault="009C089A" w:rsidP="001F2707">
            <w:pPr>
              <w:pStyle w:val="a3"/>
              <w:spacing w:line="240" w:lineRule="auto"/>
              <w:ind w:firstLine="0"/>
              <w:rPr>
                <w:sz w:val="24"/>
                <w:szCs w:val="24"/>
              </w:rPr>
            </w:pPr>
            <w:r w:rsidRPr="008E51A8">
              <w:rPr>
                <w:sz w:val="24"/>
                <w:szCs w:val="24"/>
              </w:rPr>
              <w:t>Хищение и порча имущества</w:t>
            </w:r>
          </w:p>
        </w:tc>
        <w:tc>
          <w:tcPr>
            <w:tcW w:w="4859" w:type="dxa"/>
          </w:tcPr>
          <w:p w14:paraId="3C629C00" w14:textId="77777777" w:rsidR="009C089A" w:rsidRPr="008E51A8" w:rsidRDefault="009C089A" w:rsidP="001F2707">
            <w:pPr>
              <w:pStyle w:val="a3"/>
              <w:spacing w:line="240" w:lineRule="auto"/>
              <w:ind w:firstLine="0"/>
              <w:rPr>
                <w:sz w:val="24"/>
                <w:szCs w:val="24"/>
              </w:rPr>
            </w:pPr>
            <w:r w:rsidRPr="008E51A8">
              <w:rPr>
                <w:sz w:val="24"/>
                <w:szCs w:val="24"/>
              </w:rPr>
              <w:t>Выдавать спецодежду разного цвета персоналу. Проводить еженедельную инвентаризация. Ввести штрафы за хищение или порчу имущества предприятия. Ввести систему контроля уровня топлива в автомобилях компании.</w:t>
            </w:r>
          </w:p>
        </w:tc>
        <w:tc>
          <w:tcPr>
            <w:tcW w:w="3155" w:type="dxa"/>
          </w:tcPr>
          <w:p w14:paraId="2E078C5C" w14:textId="77777777" w:rsidR="009C089A" w:rsidRPr="008E51A8" w:rsidRDefault="009C089A" w:rsidP="001F2707">
            <w:pPr>
              <w:pStyle w:val="a3"/>
              <w:spacing w:line="240" w:lineRule="auto"/>
              <w:ind w:firstLine="0"/>
              <w:rPr>
                <w:sz w:val="24"/>
                <w:szCs w:val="24"/>
              </w:rPr>
            </w:pPr>
            <w:r w:rsidRPr="008E51A8">
              <w:rPr>
                <w:sz w:val="24"/>
                <w:szCs w:val="24"/>
              </w:rPr>
              <w:t xml:space="preserve">Система МОНТРАНС - </w:t>
            </w:r>
            <w:r w:rsidRPr="008E51A8">
              <w:rPr>
                <w:color w:val="2B2B2B"/>
                <w:sz w:val="24"/>
                <w:szCs w:val="24"/>
                <w:shd w:val="clear" w:color="auto" w:fill="FFFFFF"/>
              </w:rPr>
              <w:t>значительно повышает эффективность владения автопарком как собственного, так и арендованного. Установка системы мониторинга автотранспорта обеспечивает полный контроль за автопарком.</w:t>
            </w:r>
          </w:p>
        </w:tc>
      </w:tr>
      <w:tr w:rsidR="009C089A" w14:paraId="2A7F7DE9" w14:textId="77777777" w:rsidTr="00EC6826">
        <w:tc>
          <w:tcPr>
            <w:tcW w:w="1614" w:type="dxa"/>
          </w:tcPr>
          <w:p w14:paraId="0FE35A2C" w14:textId="77777777" w:rsidR="009C089A" w:rsidRPr="008E51A8" w:rsidRDefault="009C089A" w:rsidP="001F2707">
            <w:pPr>
              <w:pStyle w:val="a3"/>
              <w:spacing w:line="240" w:lineRule="auto"/>
              <w:ind w:firstLine="0"/>
              <w:rPr>
                <w:sz w:val="24"/>
                <w:szCs w:val="24"/>
              </w:rPr>
            </w:pPr>
            <w:r w:rsidRPr="008E51A8">
              <w:rPr>
                <w:sz w:val="24"/>
                <w:szCs w:val="24"/>
              </w:rPr>
              <w:t>Утечка данных</w:t>
            </w:r>
          </w:p>
        </w:tc>
        <w:tc>
          <w:tcPr>
            <w:tcW w:w="4859" w:type="dxa"/>
          </w:tcPr>
          <w:p w14:paraId="20071271" w14:textId="77777777" w:rsidR="009C089A" w:rsidRPr="008E51A8" w:rsidRDefault="009C089A" w:rsidP="001F2707">
            <w:pPr>
              <w:pStyle w:val="a3"/>
              <w:spacing w:line="240" w:lineRule="auto"/>
              <w:ind w:firstLine="0"/>
              <w:rPr>
                <w:sz w:val="24"/>
                <w:szCs w:val="24"/>
              </w:rPr>
            </w:pPr>
            <w:r w:rsidRPr="008E51A8">
              <w:rPr>
                <w:sz w:val="24"/>
                <w:szCs w:val="24"/>
              </w:rPr>
              <w:t xml:space="preserve">Нужно контролировать подключаемые к компьютеру устройства. Начать вести список разрешенных для подключения устройств, с из </w:t>
            </w:r>
            <w:r w:rsidRPr="008E51A8">
              <w:rPr>
                <w:sz w:val="24"/>
                <w:szCs w:val="24"/>
                <w:lang w:val="en-US"/>
              </w:rPr>
              <w:t>IP</w:t>
            </w:r>
            <w:r w:rsidRPr="008E51A8">
              <w:rPr>
                <w:sz w:val="24"/>
                <w:szCs w:val="24"/>
              </w:rPr>
              <w:t xml:space="preserve">-адресами, названиями и их владельцами. </w:t>
            </w:r>
          </w:p>
        </w:tc>
        <w:tc>
          <w:tcPr>
            <w:tcW w:w="3155" w:type="dxa"/>
          </w:tcPr>
          <w:p w14:paraId="4A5B4554" w14:textId="77777777" w:rsidR="009C089A" w:rsidRPr="008E51A8" w:rsidRDefault="009C089A" w:rsidP="001F2707">
            <w:pPr>
              <w:pStyle w:val="a3"/>
              <w:spacing w:line="240" w:lineRule="auto"/>
              <w:ind w:firstLine="0"/>
              <w:rPr>
                <w:sz w:val="24"/>
                <w:szCs w:val="24"/>
              </w:rPr>
            </w:pPr>
            <w:proofErr w:type="spellStart"/>
            <w:r w:rsidRPr="008E51A8">
              <w:rPr>
                <w:sz w:val="24"/>
                <w:szCs w:val="24"/>
                <w:lang w:val="en-US"/>
              </w:rPr>
              <w:t>USBDeview</w:t>
            </w:r>
            <w:proofErr w:type="spellEnd"/>
            <w:r w:rsidRPr="008E51A8">
              <w:rPr>
                <w:sz w:val="24"/>
                <w:szCs w:val="24"/>
              </w:rPr>
              <w:t xml:space="preserve"> - Решение позволяет запускать и приостанавливать блокирование слотов для считывания USB носителей. С помощью приложения пользователь может отслеживать перечень портов и все устройства, которые к нему подключались.</w:t>
            </w:r>
          </w:p>
        </w:tc>
      </w:tr>
      <w:tr w:rsidR="009C089A" w14:paraId="4F74B3E3" w14:textId="77777777" w:rsidTr="00EC6826">
        <w:tc>
          <w:tcPr>
            <w:tcW w:w="1614" w:type="dxa"/>
          </w:tcPr>
          <w:p w14:paraId="780E17AD" w14:textId="77777777" w:rsidR="009C089A" w:rsidRPr="008E51A8" w:rsidRDefault="009C089A" w:rsidP="001F2707">
            <w:pPr>
              <w:pStyle w:val="a3"/>
              <w:spacing w:line="240" w:lineRule="auto"/>
              <w:ind w:firstLine="0"/>
              <w:rPr>
                <w:sz w:val="24"/>
                <w:szCs w:val="24"/>
              </w:rPr>
            </w:pPr>
            <w:r w:rsidRPr="008E51A8">
              <w:rPr>
                <w:sz w:val="24"/>
                <w:szCs w:val="24"/>
              </w:rPr>
              <w:t>Ошибочные действия персонала</w:t>
            </w:r>
          </w:p>
        </w:tc>
        <w:tc>
          <w:tcPr>
            <w:tcW w:w="4859" w:type="dxa"/>
          </w:tcPr>
          <w:p w14:paraId="4FAF455A" w14:textId="77777777" w:rsidR="009C089A" w:rsidRPr="008E51A8" w:rsidRDefault="009C089A" w:rsidP="001F2707">
            <w:pPr>
              <w:pStyle w:val="a3"/>
              <w:spacing w:line="240" w:lineRule="auto"/>
              <w:ind w:firstLine="0"/>
              <w:rPr>
                <w:sz w:val="24"/>
                <w:szCs w:val="24"/>
              </w:rPr>
            </w:pPr>
            <w:r w:rsidRPr="008E51A8">
              <w:rPr>
                <w:sz w:val="24"/>
                <w:szCs w:val="24"/>
              </w:rPr>
              <w:t>Для снижения ошибок нужно ввести систему с контролем выполнения бизнес-процессов. Также проводить еженедельные тренинги по повышение квалификации и можно нанять консультанта, который будет помогать персоналу в сложных вопросах.</w:t>
            </w:r>
          </w:p>
        </w:tc>
        <w:tc>
          <w:tcPr>
            <w:tcW w:w="3155" w:type="dxa"/>
          </w:tcPr>
          <w:p w14:paraId="12047121" w14:textId="77777777" w:rsidR="009C089A" w:rsidRPr="008E51A8" w:rsidRDefault="009C089A" w:rsidP="001F2707">
            <w:pPr>
              <w:pStyle w:val="a3"/>
              <w:spacing w:line="240" w:lineRule="auto"/>
              <w:ind w:firstLine="0"/>
              <w:rPr>
                <w:sz w:val="24"/>
                <w:szCs w:val="24"/>
              </w:rPr>
            </w:pPr>
            <w:proofErr w:type="spellStart"/>
            <w:r w:rsidRPr="008E51A8">
              <w:rPr>
                <w:sz w:val="24"/>
                <w:szCs w:val="24"/>
                <w:lang w:val="en-US"/>
              </w:rPr>
              <w:t>ScriptMaster</w:t>
            </w:r>
            <w:proofErr w:type="spellEnd"/>
            <w:r w:rsidRPr="008E51A8">
              <w:rPr>
                <w:sz w:val="24"/>
                <w:szCs w:val="24"/>
              </w:rPr>
              <w:t xml:space="preserve"> - </w:t>
            </w:r>
            <w:r w:rsidRPr="008E51A8">
              <w:rPr>
                <w:color w:val="000000"/>
                <w:sz w:val="24"/>
                <w:szCs w:val="24"/>
              </w:rPr>
              <w:t>решение для мониторинга качества выполнения бизнес-процессов, главным преимуществом которого является комплексная ориентация на достижение измеряемых бизнес-результатов. </w:t>
            </w:r>
          </w:p>
        </w:tc>
      </w:tr>
      <w:tr w:rsidR="009C089A" w:rsidRPr="009A57B0" w14:paraId="22B7DEDD" w14:textId="77777777" w:rsidTr="00EC6826">
        <w:tc>
          <w:tcPr>
            <w:tcW w:w="1614" w:type="dxa"/>
          </w:tcPr>
          <w:p w14:paraId="4B25EE72" w14:textId="77777777" w:rsidR="009C089A" w:rsidRPr="008E51A8" w:rsidRDefault="009C089A" w:rsidP="001F2707">
            <w:pPr>
              <w:pStyle w:val="a3"/>
              <w:spacing w:line="240" w:lineRule="auto"/>
              <w:ind w:firstLine="0"/>
              <w:rPr>
                <w:sz w:val="24"/>
                <w:szCs w:val="24"/>
              </w:rPr>
            </w:pPr>
            <w:r w:rsidRPr="008E51A8">
              <w:rPr>
                <w:sz w:val="24"/>
                <w:szCs w:val="24"/>
              </w:rPr>
              <w:t>Вредоносное ПО</w:t>
            </w:r>
          </w:p>
        </w:tc>
        <w:tc>
          <w:tcPr>
            <w:tcW w:w="4859" w:type="dxa"/>
          </w:tcPr>
          <w:p w14:paraId="0939633C" w14:textId="77777777" w:rsidR="009C089A" w:rsidRPr="008E51A8" w:rsidRDefault="009C089A" w:rsidP="001F2707">
            <w:pPr>
              <w:pStyle w:val="a3"/>
              <w:spacing w:line="240" w:lineRule="auto"/>
              <w:ind w:firstLine="0"/>
              <w:rPr>
                <w:sz w:val="24"/>
                <w:szCs w:val="24"/>
              </w:rPr>
            </w:pPr>
            <w:r w:rsidRPr="008E51A8">
              <w:rPr>
                <w:sz w:val="24"/>
                <w:szCs w:val="24"/>
              </w:rPr>
              <w:t>Малому предприятию лучше использовать современные антивирусные системы для офисов. А также своевременное обновлять безопасность операционной системы.</w:t>
            </w:r>
          </w:p>
        </w:tc>
        <w:tc>
          <w:tcPr>
            <w:tcW w:w="3155" w:type="dxa"/>
          </w:tcPr>
          <w:p w14:paraId="002262C7" w14:textId="77777777" w:rsidR="00EC6826" w:rsidRDefault="009C089A" w:rsidP="001F2707">
            <w:pPr>
              <w:pStyle w:val="a3"/>
              <w:spacing w:line="240" w:lineRule="auto"/>
              <w:ind w:firstLine="0"/>
              <w:rPr>
                <w:sz w:val="24"/>
                <w:szCs w:val="24"/>
              </w:rPr>
            </w:pPr>
            <w:r w:rsidRPr="008E51A8">
              <w:rPr>
                <w:sz w:val="24"/>
                <w:szCs w:val="24"/>
                <w:lang w:val="en-US"/>
              </w:rPr>
              <w:t>Kaspersky</w:t>
            </w:r>
            <w:r w:rsidRPr="008E51A8">
              <w:rPr>
                <w:sz w:val="24"/>
                <w:szCs w:val="24"/>
              </w:rPr>
              <w:t xml:space="preserve"> </w:t>
            </w:r>
            <w:r w:rsidRPr="008E51A8">
              <w:rPr>
                <w:sz w:val="24"/>
                <w:szCs w:val="24"/>
                <w:lang w:val="en-US"/>
              </w:rPr>
              <w:t>Endpoint</w:t>
            </w:r>
            <w:r w:rsidRPr="008E51A8">
              <w:rPr>
                <w:sz w:val="24"/>
                <w:szCs w:val="24"/>
              </w:rPr>
              <w:t xml:space="preserve"> </w:t>
            </w:r>
            <w:r w:rsidRPr="008E51A8">
              <w:rPr>
                <w:sz w:val="24"/>
                <w:szCs w:val="24"/>
                <w:lang w:val="en-US"/>
              </w:rPr>
              <w:t>Security</w:t>
            </w:r>
            <w:r w:rsidRPr="008E51A8">
              <w:rPr>
                <w:sz w:val="24"/>
                <w:szCs w:val="24"/>
              </w:rPr>
              <w:t xml:space="preserve"> </w:t>
            </w:r>
            <w:r w:rsidRPr="008E51A8">
              <w:rPr>
                <w:sz w:val="24"/>
                <w:szCs w:val="24"/>
                <w:lang w:val="en-US"/>
              </w:rPr>
              <w:t>Cloud</w:t>
            </w:r>
            <w:r w:rsidRPr="008E51A8">
              <w:rPr>
                <w:sz w:val="24"/>
                <w:szCs w:val="24"/>
              </w:rPr>
              <w:t xml:space="preserve"> – решение разработанное для малого бизнеса. Включает в себя защиту от шифровальщиков и откат действий вредоносных программ. Поддерживает все виды устройств.</w:t>
            </w:r>
          </w:p>
          <w:p w14:paraId="79A0A3C6" w14:textId="05BB5E6E" w:rsidR="00EC6826" w:rsidRPr="008E51A8" w:rsidRDefault="00EC6826" w:rsidP="001F2707">
            <w:pPr>
              <w:pStyle w:val="a3"/>
              <w:spacing w:line="240" w:lineRule="auto"/>
              <w:ind w:firstLine="0"/>
              <w:rPr>
                <w:sz w:val="24"/>
                <w:szCs w:val="24"/>
              </w:rPr>
            </w:pPr>
          </w:p>
        </w:tc>
      </w:tr>
    </w:tbl>
    <w:p w14:paraId="0A180A72" w14:textId="77777777" w:rsidR="00EC6826" w:rsidRDefault="00EC6826">
      <w:r>
        <w:br w:type="page"/>
      </w:r>
    </w:p>
    <w:p w14:paraId="00F1FDB7" w14:textId="0CD8904B" w:rsidR="009C089A" w:rsidRDefault="00EC6826" w:rsidP="00EC6826">
      <w:pPr>
        <w:pStyle w:val="af0"/>
      </w:pPr>
      <w:r>
        <w:lastRenderedPageBreak/>
        <w:t>Продолжение Таблицы Г.1</w:t>
      </w:r>
    </w:p>
    <w:tbl>
      <w:tblPr>
        <w:tblStyle w:val="ab"/>
        <w:tblW w:w="0" w:type="auto"/>
        <w:tblLook w:val="04A0" w:firstRow="1" w:lastRow="0" w:firstColumn="1" w:lastColumn="0" w:noHBand="0" w:noVBand="1"/>
      </w:tblPr>
      <w:tblGrid>
        <w:gridCol w:w="3209"/>
        <w:gridCol w:w="3209"/>
        <w:gridCol w:w="3210"/>
      </w:tblGrid>
      <w:tr w:rsidR="00EC6826" w14:paraId="7DE96347" w14:textId="77777777" w:rsidTr="00EC6826">
        <w:tc>
          <w:tcPr>
            <w:tcW w:w="3209" w:type="dxa"/>
          </w:tcPr>
          <w:p w14:paraId="6B739FE2" w14:textId="4D4113AA" w:rsidR="00EC6826" w:rsidRDefault="00EC6826" w:rsidP="00EC6826">
            <w:pPr>
              <w:pStyle w:val="a3"/>
              <w:spacing w:line="240" w:lineRule="auto"/>
              <w:ind w:firstLine="0"/>
            </w:pPr>
            <w:r w:rsidRPr="008E51A8">
              <w:rPr>
                <w:sz w:val="24"/>
                <w:szCs w:val="24"/>
                <w:lang w:val="en-US"/>
              </w:rPr>
              <w:t xml:space="preserve">DDoS - </w:t>
            </w:r>
            <w:r w:rsidRPr="008E51A8">
              <w:rPr>
                <w:sz w:val="24"/>
                <w:szCs w:val="24"/>
              </w:rPr>
              <w:t>атаки</w:t>
            </w:r>
          </w:p>
        </w:tc>
        <w:tc>
          <w:tcPr>
            <w:tcW w:w="3209" w:type="dxa"/>
          </w:tcPr>
          <w:p w14:paraId="4DC97ED6" w14:textId="549C38F3" w:rsidR="00EC6826" w:rsidRDefault="00EC6826" w:rsidP="00EC6826">
            <w:pPr>
              <w:pStyle w:val="a3"/>
              <w:spacing w:line="240" w:lineRule="auto"/>
              <w:ind w:firstLine="0"/>
            </w:pPr>
            <w:r w:rsidRPr="008E51A8">
              <w:rPr>
                <w:sz w:val="24"/>
                <w:szCs w:val="24"/>
              </w:rPr>
              <w:t xml:space="preserve">Чтобы еще снизить уровень угрозы, следует использовать дополнительные программные обеспечения для защиты от </w:t>
            </w:r>
            <w:r w:rsidRPr="008E51A8">
              <w:rPr>
                <w:sz w:val="24"/>
                <w:szCs w:val="24"/>
                <w:lang w:val="en-US"/>
              </w:rPr>
              <w:t>DDoS</w:t>
            </w:r>
            <w:r w:rsidRPr="008E51A8">
              <w:rPr>
                <w:sz w:val="24"/>
                <w:szCs w:val="24"/>
              </w:rPr>
              <w:t xml:space="preserve"> – атак. И составить план с </w:t>
            </w:r>
            <w:r w:rsidRPr="008E51A8">
              <w:rPr>
                <w:sz w:val="24"/>
                <w:szCs w:val="24"/>
                <w:lang w:val="en-US"/>
              </w:rPr>
              <w:t>IP</w:t>
            </w:r>
            <w:r w:rsidRPr="008E51A8">
              <w:rPr>
                <w:sz w:val="24"/>
                <w:szCs w:val="24"/>
              </w:rPr>
              <w:t>-устройствами для анализа трафика.</w:t>
            </w:r>
          </w:p>
        </w:tc>
        <w:tc>
          <w:tcPr>
            <w:tcW w:w="3210" w:type="dxa"/>
          </w:tcPr>
          <w:p w14:paraId="4613BA93" w14:textId="21915A50" w:rsidR="00EC6826" w:rsidRDefault="00EC6826" w:rsidP="00EC6826">
            <w:pPr>
              <w:pStyle w:val="a3"/>
              <w:spacing w:line="240" w:lineRule="auto"/>
              <w:ind w:firstLine="0"/>
            </w:pPr>
            <w:r w:rsidRPr="008E51A8">
              <w:rPr>
                <w:sz w:val="24"/>
                <w:szCs w:val="24"/>
                <w:lang w:val="en-US"/>
              </w:rPr>
              <w:t>DDoS</w:t>
            </w:r>
            <w:r w:rsidRPr="008E51A8">
              <w:rPr>
                <w:sz w:val="24"/>
                <w:szCs w:val="24"/>
              </w:rPr>
              <w:t xml:space="preserve"> </w:t>
            </w:r>
            <w:r w:rsidRPr="008E51A8">
              <w:rPr>
                <w:sz w:val="24"/>
                <w:szCs w:val="24"/>
                <w:lang w:val="en-US"/>
              </w:rPr>
              <w:t>Deflate</w:t>
            </w:r>
            <w:r w:rsidRPr="008E51A8">
              <w:rPr>
                <w:sz w:val="24"/>
                <w:szCs w:val="24"/>
              </w:rPr>
              <w:t xml:space="preserve"> - с</w:t>
            </w:r>
            <w:r w:rsidRPr="008E51A8">
              <w:rPr>
                <w:color w:val="111111"/>
                <w:sz w:val="24"/>
                <w:szCs w:val="24"/>
                <w:shd w:val="clear" w:color="auto" w:fill="FFFFFF"/>
              </w:rPr>
              <w:t>крипт использует команду «</w:t>
            </w:r>
            <w:proofErr w:type="spellStart"/>
            <w:r w:rsidRPr="008E51A8">
              <w:rPr>
                <w:color w:val="111111"/>
                <w:sz w:val="24"/>
                <w:szCs w:val="24"/>
                <w:shd w:val="clear" w:color="auto" w:fill="FFFFFF"/>
              </w:rPr>
              <w:t>netstat</w:t>
            </w:r>
            <w:proofErr w:type="spellEnd"/>
            <w:r w:rsidRPr="008E51A8">
              <w:rPr>
                <w:color w:val="111111"/>
                <w:sz w:val="24"/>
                <w:szCs w:val="24"/>
                <w:shd w:val="clear" w:color="auto" w:fill="FFFFFF"/>
              </w:rPr>
              <w:t xml:space="preserve">» для обнаружения </w:t>
            </w:r>
            <w:proofErr w:type="spellStart"/>
            <w:r w:rsidRPr="008E51A8">
              <w:rPr>
                <w:color w:val="111111"/>
                <w:sz w:val="24"/>
                <w:szCs w:val="24"/>
                <w:shd w:val="clear" w:color="auto" w:fill="FFFFFF"/>
              </w:rPr>
              <w:t>DDoS</w:t>
            </w:r>
            <w:proofErr w:type="spellEnd"/>
            <w:r w:rsidRPr="008E51A8">
              <w:rPr>
                <w:color w:val="111111"/>
                <w:sz w:val="24"/>
                <w:szCs w:val="24"/>
                <w:shd w:val="clear" w:color="auto" w:fill="FFFFFF"/>
              </w:rPr>
              <w:t xml:space="preserve"> и флуда, после чего блокирует IP адреса вредителей с помощью </w:t>
            </w:r>
            <w:r w:rsidR="005E5369">
              <w:rPr>
                <w:color w:val="111111"/>
                <w:sz w:val="24"/>
                <w:szCs w:val="24"/>
                <w:shd w:val="clear" w:color="auto" w:fill="FFFFFF"/>
                <w:lang w:val="en-US"/>
              </w:rPr>
              <w:t>firewall</w:t>
            </w:r>
            <w:r w:rsidRPr="008E51A8">
              <w:rPr>
                <w:color w:val="111111"/>
                <w:sz w:val="24"/>
                <w:szCs w:val="24"/>
                <w:shd w:val="clear" w:color="auto" w:fill="FFFFFF"/>
              </w:rPr>
              <w:t xml:space="preserve"> </w:t>
            </w:r>
            <w:proofErr w:type="spellStart"/>
            <w:r w:rsidRPr="008E51A8">
              <w:rPr>
                <w:color w:val="111111"/>
                <w:sz w:val="24"/>
                <w:szCs w:val="24"/>
                <w:shd w:val="clear" w:color="auto" w:fill="FFFFFF"/>
              </w:rPr>
              <w:t>iptables</w:t>
            </w:r>
            <w:proofErr w:type="spellEnd"/>
            <w:r w:rsidRPr="008E51A8">
              <w:rPr>
                <w:color w:val="111111"/>
                <w:sz w:val="24"/>
                <w:szCs w:val="24"/>
                <w:shd w:val="clear" w:color="auto" w:fill="FFFFFF"/>
              </w:rPr>
              <w:t xml:space="preserve"> или </w:t>
            </w:r>
            <w:proofErr w:type="spellStart"/>
            <w:r w:rsidRPr="008E51A8">
              <w:rPr>
                <w:color w:val="111111"/>
                <w:sz w:val="24"/>
                <w:szCs w:val="24"/>
                <w:shd w:val="clear" w:color="auto" w:fill="FFFFFF"/>
              </w:rPr>
              <w:t>apf</w:t>
            </w:r>
            <w:proofErr w:type="spellEnd"/>
            <w:r w:rsidRPr="008E51A8">
              <w:rPr>
                <w:color w:val="111111"/>
                <w:sz w:val="24"/>
                <w:szCs w:val="24"/>
                <w:shd w:val="clear" w:color="auto" w:fill="FFFFFF"/>
              </w:rPr>
              <w:t>.</w:t>
            </w:r>
          </w:p>
        </w:tc>
      </w:tr>
      <w:tr w:rsidR="00EC6826" w14:paraId="1A7F6E8F" w14:textId="77777777" w:rsidTr="00EC6826">
        <w:tc>
          <w:tcPr>
            <w:tcW w:w="3209" w:type="dxa"/>
          </w:tcPr>
          <w:p w14:paraId="7D929EBD" w14:textId="56DB6A68" w:rsidR="00EC6826" w:rsidRDefault="00EC6826" w:rsidP="00EC6826">
            <w:pPr>
              <w:pStyle w:val="a3"/>
              <w:spacing w:line="240" w:lineRule="auto"/>
              <w:ind w:firstLine="0"/>
            </w:pPr>
            <w:r w:rsidRPr="008E51A8">
              <w:rPr>
                <w:sz w:val="24"/>
                <w:szCs w:val="24"/>
              </w:rPr>
              <w:t>Увеличение количества конкурентов</w:t>
            </w:r>
          </w:p>
        </w:tc>
        <w:tc>
          <w:tcPr>
            <w:tcW w:w="3209" w:type="dxa"/>
          </w:tcPr>
          <w:p w14:paraId="7CE0B3EA" w14:textId="3A8E0421" w:rsidR="00EC6826" w:rsidRDefault="00EC6826" w:rsidP="00EC6826">
            <w:pPr>
              <w:pStyle w:val="a3"/>
              <w:spacing w:line="240" w:lineRule="auto"/>
              <w:ind w:firstLine="0"/>
            </w:pPr>
            <w:r w:rsidRPr="008E51A8">
              <w:rPr>
                <w:sz w:val="24"/>
                <w:szCs w:val="24"/>
              </w:rPr>
              <w:t>Нужно контролировать цены конкурентов. Повышать качество продукции, а также увеличивать ассортимент товаров.</w:t>
            </w:r>
          </w:p>
        </w:tc>
        <w:tc>
          <w:tcPr>
            <w:tcW w:w="3210" w:type="dxa"/>
          </w:tcPr>
          <w:p w14:paraId="53631091" w14:textId="7541327D" w:rsidR="00EC6826" w:rsidRDefault="00EC6826" w:rsidP="00EC6826">
            <w:pPr>
              <w:pStyle w:val="a3"/>
              <w:spacing w:line="240" w:lineRule="auto"/>
              <w:ind w:firstLine="0"/>
            </w:pPr>
            <w:proofErr w:type="spellStart"/>
            <w:r w:rsidRPr="008E51A8">
              <w:rPr>
                <w:color w:val="000000"/>
                <w:sz w:val="24"/>
                <w:szCs w:val="24"/>
                <w:shd w:val="clear" w:color="auto" w:fill="FFFFFF"/>
              </w:rPr>
              <w:t>Competera</w:t>
            </w:r>
            <w:proofErr w:type="spellEnd"/>
            <w:r w:rsidRPr="008E51A8">
              <w:rPr>
                <w:color w:val="000000"/>
                <w:sz w:val="24"/>
                <w:szCs w:val="24"/>
                <w:shd w:val="clear" w:color="auto" w:fill="FFFFFF"/>
              </w:rPr>
              <w:t xml:space="preserve"> производит мониторинг и анализ цен конкурентов с помощью алгоритмов на основе искусственного интеллекта.</w:t>
            </w:r>
          </w:p>
        </w:tc>
      </w:tr>
      <w:tr w:rsidR="00EC6826" w14:paraId="2E77360F" w14:textId="77777777" w:rsidTr="00EC6826">
        <w:tc>
          <w:tcPr>
            <w:tcW w:w="3209" w:type="dxa"/>
          </w:tcPr>
          <w:p w14:paraId="25C11C4C" w14:textId="613AD0B5" w:rsidR="00EC6826" w:rsidRDefault="00EC6826" w:rsidP="00EC6826">
            <w:pPr>
              <w:pStyle w:val="a3"/>
              <w:spacing w:line="240" w:lineRule="auto"/>
              <w:ind w:firstLine="0"/>
            </w:pPr>
            <w:r w:rsidRPr="008E51A8">
              <w:rPr>
                <w:sz w:val="24"/>
                <w:szCs w:val="24"/>
              </w:rPr>
              <w:t>Прекращение поддержки ПО</w:t>
            </w:r>
          </w:p>
        </w:tc>
        <w:tc>
          <w:tcPr>
            <w:tcW w:w="3209" w:type="dxa"/>
          </w:tcPr>
          <w:p w14:paraId="7C6759DC" w14:textId="28658DCA" w:rsidR="00EC6826" w:rsidRDefault="00EC6826" w:rsidP="00EC6826">
            <w:pPr>
              <w:pStyle w:val="a3"/>
              <w:spacing w:line="240" w:lineRule="auto"/>
              <w:ind w:firstLine="0"/>
            </w:pPr>
            <w:r w:rsidRPr="008E51A8">
              <w:rPr>
                <w:sz w:val="24"/>
                <w:szCs w:val="24"/>
              </w:rPr>
              <w:t>Следует перейти на отечественное ПО. А также поддерживать самые последние версий программного обеспечения.</w:t>
            </w:r>
          </w:p>
        </w:tc>
        <w:tc>
          <w:tcPr>
            <w:tcW w:w="3210" w:type="dxa"/>
          </w:tcPr>
          <w:p w14:paraId="5AFD56A6" w14:textId="77777777" w:rsidR="00EC6826" w:rsidRPr="008E51A8" w:rsidRDefault="00EC6826" w:rsidP="00EC6826">
            <w:pPr>
              <w:pStyle w:val="a3"/>
              <w:spacing w:line="240" w:lineRule="auto"/>
              <w:ind w:firstLine="0"/>
              <w:rPr>
                <w:sz w:val="24"/>
                <w:szCs w:val="24"/>
              </w:rPr>
            </w:pPr>
            <w:r w:rsidRPr="008E51A8">
              <w:rPr>
                <w:sz w:val="24"/>
                <w:szCs w:val="24"/>
              </w:rPr>
              <w:t xml:space="preserve">Р7-Офис можно использовать как замену </w:t>
            </w:r>
            <w:r w:rsidRPr="008E51A8">
              <w:rPr>
                <w:sz w:val="24"/>
                <w:szCs w:val="24"/>
                <w:lang w:val="en-US"/>
              </w:rPr>
              <w:t>MS</w:t>
            </w:r>
            <w:r w:rsidRPr="008E51A8">
              <w:rPr>
                <w:sz w:val="24"/>
                <w:szCs w:val="24"/>
              </w:rPr>
              <w:t xml:space="preserve"> </w:t>
            </w:r>
            <w:r w:rsidRPr="008E51A8">
              <w:rPr>
                <w:sz w:val="24"/>
                <w:szCs w:val="24"/>
                <w:lang w:val="en-US"/>
              </w:rPr>
              <w:t>Office</w:t>
            </w:r>
            <w:r w:rsidRPr="008E51A8">
              <w:rPr>
                <w:sz w:val="24"/>
                <w:szCs w:val="24"/>
              </w:rPr>
              <w:t>,</w:t>
            </w:r>
          </w:p>
          <w:p w14:paraId="23EF4D5A" w14:textId="43F1F718" w:rsidR="00EC6826" w:rsidRDefault="00EC6826" w:rsidP="00EC6826">
            <w:pPr>
              <w:pStyle w:val="a3"/>
              <w:spacing w:line="240" w:lineRule="auto"/>
              <w:ind w:firstLine="0"/>
            </w:pPr>
            <w:r w:rsidRPr="008E51A8">
              <w:rPr>
                <w:sz w:val="24"/>
                <w:szCs w:val="24"/>
                <w:lang w:val="en-US"/>
              </w:rPr>
              <w:t>Astra</w:t>
            </w:r>
            <w:r w:rsidRPr="008E51A8">
              <w:rPr>
                <w:sz w:val="24"/>
                <w:szCs w:val="24"/>
              </w:rPr>
              <w:t xml:space="preserve"> Linux </w:t>
            </w:r>
            <w:r w:rsidRPr="008E51A8">
              <w:rPr>
                <w:sz w:val="24"/>
                <w:szCs w:val="24"/>
                <w:lang w:val="en-US"/>
              </w:rPr>
              <w:t>OS</w:t>
            </w:r>
            <w:r w:rsidRPr="008E51A8">
              <w:rPr>
                <w:sz w:val="24"/>
                <w:szCs w:val="24"/>
              </w:rPr>
              <w:t xml:space="preserve"> является хорошим аналогом </w:t>
            </w:r>
            <w:r w:rsidRPr="008E51A8">
              <w:rPr>
                <w:sz w:val="24"/>
                <w:szCs w:val="24"/>
                <w:lang w:val="en-US"/>
              </w:rPr>
              <w:t>MS</w:t>
            </w:r>
            <w:r w:rsidRPr="008E51A8">
              <w:rPr>
                <w:sz w:val="24"/>
                <w:szCs w:val="24"/>
              </w:rPr>
              <w:t xml:space="preserve"> </w:t>
            </w:r>
            <w:r w:rsidRPr="008E51A8">
              <w:rPr>
                <w:sz w:val="24"/>
                <w:szCs w:val="24"/>
                <w:lang w:val="en-US"/>
              </w:rPr>
              <w:t>Windows</w:t>
            </w:r>
            <w:r w:rsidRPr="008E51A8">
              <w:rPr>
                <w:sz w:val="24"/>
                <w:szCs w:val="24"/>
              </w:rPr>
              <w:t>.</w:t>
            </w:r>
          </w:p>
        </w:tc>
      </w:tr>
    </w:tbl>
    <w:p w14:paraId="77F9080D" w14:textId="77777777" w:rsidR="00EC6826" w:rsidRPr="00AD0E1C" w:rsidRDefault="00EC6826" w:rsidP="009C089A">
      <w:pPr>
        <w:pStyle w:val="a3"/>
        <w:ind w:firstLine="0"/>
      </w:pPr>
    </w:p>
    <w:sectPr w:rsidR="00EC6826" w:rsidRPr="00AD0E1C" w:rsidSect="009C3330">
      <w:pgSz w:w="11906" w:h="16838"/>
      <w:pgMar w:top="1134" w:right="567"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Елена Сибирская" w:date="2022-12-15T09:52:00Z" w:initials="ЕС">
    <w:p w14:paraId="6ED80FEC" w14:textId="77777777" w:rsidR="00B532E1" w:rsidRDefault="00B532E1" w:rsidP="00997564">
      <w:pPr>
        <w:pStyle w:val="af9"/>
      </w:pPr>
      <w:r>
        <w:rPr>
          <w:rStyle w:val="af8"/>
        </w:rPr>
        <w:annotationRef/>
      </w:r>
      <w:r>
        <w:t>Третий раз вижу такое введение, прошу переработать текст, так как списано из чужой работы, изменено только название предприятия.</w:t>
      </w:r>
    </w:p>
  </w:comment>
  <w:comment w:id="6" w:author="Елена Сибирская" w:date="2022-12-15T09:55:00Z" w:initials="ЕС">
    <w:p w14:paraId="72A0E2CF" w14:textId="77777777" w:rsidR="00B532E1" w:rsidRDefault="00B532E1" w:rsidP="00E95E86">
      <w:pPr>
        <w:pStyle w:val="af9"/>
      </w:pPr>
      <w:r>
        <w:rPr>
          <w:rStyle w:val="af8"/>
        </w:rPr>
        <w:annotationRef/>
      </w:r>
      <w:r>
        <w:t>Прошу исправить данный раздел, так как в полном объеме списан с аналогичной курсовой работы.</w:t>
      </w:r>
    </w:p>
  </w:comment>
  <w:comment w:id="8" w:author="Елена Сибирская" w:date="2022-12-15T09:57:00Z" w:initials="ЕС">
    <w:p w14:paraId="13963D7E" w14:textId="77777777" w:rsidR="00B16F92" w:rsidRDefault="00B16F92" w:rsidP="00BA6415">
      <w:pPr>
        <w:pStyle w:val="af9"/>
      </w:pPr>
      <w:r>
        <w:rPr>
          <w:rStyle w:val="af8"/>
        </w:rPr>
        <w:annotationRef/>
      </w:r>
      <w:r>
        <w:t>Добавьте относительные показатели, и на основании их сделайте аналитический вывод. Добавьте графики.</w:t>
      </w:r>
    </w:p>
  </w:comment>
  <w:comment w:id="10" w:author="Елена Сибирская" w:date="2022-12-15T10:03:00Z" w:initials="ЕС">
    <w:p w14:paraId="7B9E4ABB" w14:textId="77777777" w:rsidR="00291BDC" w:rsidRDefault="00291BDC" w:rsidP="00FD4073">
      <w:pPr>
        <w:pStyle w:val="af9"/>
      </w:pPr>
      <w:r>
        <w:rPr>
          <w:rStyle w:val="af8"/>
        </w:rPr>
        <w:annotationRef/>
      </w:r>
      <w:r>
        <w:t>Где можно посмотреть?</w:t>
      </w:r>
    </w:p>
  </w:comment>
  <w:comment w:id="11" w:author="Елена Сибирская" w:date="2022-12-15T09:57:00Z" w:initials="ЕС">
    <w:p w14:paraId="3D615DE2" w14:textId="6B83D4D7" w:rsidR="00B16F92" w:rsidRDefault="00B16F92" w:rsidP="00F331D9">
      <w:pPr>
        <w:pStyle w:val="af9"/>
      </w:pPr>
      <w:r>
        <w:rPr>
          <w:rStyle w:val="af8"/>
        </w:rPr>
        <w:annotationRef/>
      </w:r>
      <w:r>
        <w:t>ЧЕГО?</w:t>
      </w:r>
    </w:p>
  </w:comment>
  <w:comment w:id="12" w:author="Елена Сибирская" w:date="2022-12-15T10:01:00Z" w:initials="ЕС">
    <w:p w14:paraId="6198C260" w14:textId="77777777" w:rsidR="006401B6" w:rsidRDefault="006401B6" w:rsidP="000A7490">
      <w:pPr>
        <w:pStyle w:val="af9"/>
      </w:pPr>
      <w:r>
        <w:rPr>
          <w:rStyle w:val="af8"/>
        </w:rPr>
        <w:annotationRef/>
      </w:r>
      <w:r>
        <w:t>Поясните данный рисунок, что за цифры стоят в каждом квадранте?</w:t>
      </w:r>
    </w:p>
  </w:comment>
  <w:comment w:id="14" w:author="Елена Сибирская" w:date="2022-12-15T10:04:00Z" w:initials="ЕС">
    <w:p w14:paraId="3B891ABE" w14:textId="77777777" w:rsidR="00291BDC" w:rsidRDefault="00291BDC" w:rsidP="00D42413">
      <w:pPr>
        <w:pStyle w:val="af9"/>
      </w:pPr>
      <w:r>
        <w:rPr>
          <w:rStyle w:val="af8"/>
        </w:rPr>
        <w:annotationRef/>
      </w:r>
      <w:r>
        <w:t>Видела данный материал, прошу сделать самостоятельно</w:t>
      </w:r>
    </w:p>
  </w:comment>
  <w:comment w:id="17" w:author="Елена Сибирская" w:date="2022-12-15T10:05:00Z" w:initials="ЕС">
    <w:p w14:paraId="5928CE1E" w14:textId="77777777" w:rsidR="00291BDC" w:rsidRDefault="00291BDC" w:rsidP="00183149">
      <w:pPr>
        <w:pStyle w:val="af9"/>
      </w:pPr>
      <w:r>
        <w:rPr>
          <w:rStyle w:val="af8"/>
        </w:rPr>
        <w:annotationRef/>
      </w:r>
      <w:r>
        <w:t>Что это значит?</w:t>
      </w:r>
    </w:p>
  </w:comment>
  <w:comment w:id="19" w:author="Елена Сибирская" w:date="2022-12-15T10:06:00Z" w:initials="ЕС">
    <w:p w14:paraId="038AD4FE" w14:textId="77777777" w:rsidR="00291BDC" w:rsidRDefault="00291BDC" w:rsidP="00420661">
      <w:pPr>
        <w:pStyle w:val="af9"/>
      </w:pPr>
      <w:r>
        <w:rPr>
          <w:rStyle w:val="af8"/>
        </w:rPr>
        <w:annotationRef/>
      </w:r>
      <w:r>
        <w:t>Где анализ по таблице?</w:t>
      </w:r>
    </w:p>
  </w:comment>
  <w:comment w:id="20" w:author="Елена Сибирская" w:date="2022-12-15T10:07:00Z" w:initials="ЕС">
    <w:p w14:paraId="05479ACB" w14:textId="77777777" w:rsidR="005C2F33" w:rsidRDefault="005C2F33" w:rsidP="006F4E1B">
      <w:pPr>
        <w:pStyle w:val="af9"/>
      </w:pPr>
      <w:r>
        <w:rPr>
          <w:rStyle w:val="af8"/>
        </w:rPr>
        <w:annotationRef/>
      </w:r>
      <w:r>
        <w:t>Представленные определения можно убрать! И вместо них сделать анализ.</w:t>
      </w:r>
    </w:p>
  </w:comment>
  <w:comment w:id="23" w:author="Елена Сибирская" w:date="2022-12-15T10:14:00Z" w:initials="ЕС">
    <w:p w14:paraId="4E80003F" w14:textId="77777777" w:rsidR="0017258A" w:rsidRDefault="0017258A" w:rsidP="00514E12">
      <w:pPr>
        <w:pStyle w:val="af9"/>
      </w:pPr>
      <w:r>
        <w:rPr>
          <w:rStyle w:val="af8"/>
        </w:rPr>
        <w:annotationRef/>
      </w:r>
      <w:r>
        <w:t>Сделайте анализ параметров инженерно-технической безопасности.</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D80FEC" w15:done="0"/>
  <w15:commentEx w15:paraId="72A0E2CF" w15:done="0"/>
  <w15:commentEx w15:paraId="13963D7E" w15:done="0"/>
  <w15:commentEx w15:paraId="7B9E4ABB" w15:done="0"/>
  <w15:commentEx w15:paraId="3D615DE2" w15:done="0"/>
  <w15:commentEx w15:paraId="6198C260" w15:done="0"/>
  <w15:commentEx w15:paraId="3B891ABE" w15:done="0"/>
  <w15:commentEx w15:paraId="5928CE1E" w15:done="0"/>
  <w15:commentEx w15:paraId="038AD4FE" w15:done="0"/>
  <w15:commentEx w15:paraId="05479ACB" w15:done="0"/>
  <w15:commentEx w15:paraId="4E8000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56CC5" w16cex:dateUtc="2022-12-15T06:52:00Z"/>
  <w16cex:commentExtensible w16cex:durableId="27456D87" w16cex:dateUtc="2022-12-15T06:55:00Z"/>
  <w16cex:commentExtensible w16cex:durableId="27456DED" w16cex:dateUtc="2022-12-15T06:57:00Z"/>
  <w16cex:commentExtensible w16cex:durableId="27456F60" w16cex:dateUtc="2022-12-15T07:03:00Z"/>
  <w16cex:commentExtensible w16cex:durableId="27456E23" w16cex:dateUtc="2022-12-15T06:57:00Z"/>
  <w16cex:commentExtensible w16cex:durableId="27456F00" w16cex:dateUtc="2022-12-15T07:01:00Z"/>
  <w16cex:commentExtensible w16cex:durableId="27456F97" w16cex:dateUtc="2022-12-15T07:04:00Z"/>
  <w16cex:commentExtensible w16cex:durableId="27456FD7" w16cex:dateUtc="2022-12-15T07:05:00Z"/>
  <w16cex:commentExtensible w16cex:durableId="27457010" w16cex:dateUtc="2022-12-15T07:06:00Z"/>
  <w16cex:commentExtensible w16cex:durableId="27457047" w16cex:dateUtc="2022-12-15T07:07:00Z"/>
  <w16cex:commentExtensible w16cex:durableId="27457207" w16cex:dateUtc="2022-12-15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D80FEC" w16cid:durableId="27456CC5"/>
  <w16cid:commentId w16cid:paraId="72A0E2CF" w16cid:durableId="27456D87"/>
  <w16cid:commentId w16cid:paraId="13963D7E" w16cid:durableId="27456DED"/>
  <w16cid:commentId w16cid:paraId="7B9E4ABB" w16cid:durableId="27456F60"/>
  <w16cid:commentId w16cid:paraId="3D615DE2" w16cid:durableId="27456E23"/>
  <w16cid:commentId w16cid:paraId="6198C260" w16cid:durableId="27456F00"/>
  <w16cid:commentId w16cid:paraId="3B891ABE" w16cid:durableId="27456F97"/>
  <w16cid:commentId w16cid:paraId="5928CE1E" w16cid:durableId="27456FD7"/>
  <w16cid:commentId w16cid:paraId="038AD4FE" w16cid:durableId="27457010"/>
  <w16cid:commentId w16cid:paraId="05479ACB" w16cid:durableId="27457047"/>
  <w16cid:commentId w16cid:paraId="4E80003F" w16cid:durableId="274572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EFFC0" w14:textId="77777777" w:rsidR="004778DB" w:rsidRDefault="004778DB" w:rsidP="005A01B9">
      <w:pPr>
        <w:spacing w:after="0" w:line="240" w:lineRule="auto"/>
      </w:pPr>
      <w:r>
        <w:separator/>
      </w:r>
    </w:p>
  </w:endnote>
  <w:endnote w:type="continuationSeparator" w:id="0">
    <w:p w14:paraId="51CFB11D" w14:textId="77777777" w:rsidR="004778DB" w:rsidRDefault="004778DB" w:rsidP="005A0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anton">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EAE45" w14:textId="77777777" w:rsidR="004778DB" w:rsidRDefault="004778DB" w:rsidP="005A01B9">
      <w:pPr>
        <w:spacing w:after="0" w:line="240" w:lineRule="auto"/>
      </w:pPr>
      <w:r>
        <w:separator/>
      </w:r>
    </w:p>
  </w:footnote>
  <w:footnote w:type="continuationSeparator" w:id="0">
    <w:p w14:paraId="042FA2EC" w14:textId="77777777" w:rsidR="004778DB" w:rsidRDefault="004778DB" w:rsidP="005A01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15EB9"/>
    <w:multiLevelType w:val="hybridMultilevel"/>
    <w:tmpl w:val="5BA8B71A"/>
    <w:lvl w:ilvl="0" w:tplc="556EE2B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11B1464"/>
    <w:multiLevelType w:val="multilevel"/>
    <w:tmpl w:val="87B0E05E"/>
    <w:lvl w:ilvl="0">
      <w:start w:val="1"/>
      <w:numFmt w:val="decimal"/>
      <w:lvlText w:val="%1."/>
      <w:lvlJc w:val="left"/>
      <w:pPr>
        <w:ind w:left="1069" w:hanging="360"/>
      </w:pPr>
      <w:rPr>
        <w:rFonts w:hint="default"/>
      </w:rPr>
    </w:lvl>
    <w:lvl w:ilvl="1">
      <w:start w:val="1"/>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400F3EC1"/>
    <w:multiLevelType w:val="multilevel"/>
    <w:tmpl w:val="87B0E05E"/>
    <w:lvl w:ilvl="0">
      <w:start w:val="1"/>
      <w:numFmt w:val="decimal"/>
      <w:lvlText w:val="%1."/>
      <w:lvlJc w:val="left"/>
      <w:pPr>
        <w:ind w:left="1069" w:hanging="360"/>
      </w:pPr>
      <w:rPr>
        <w:rFonts w:hint="default"/>
      </w:rPr>
    </w:lvl>
    <w:lvl w:ilvl="1">
      <w:start w:val="1"/>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46AE4EA5"/>
    <w:multiLevelType w:val="hybridMultilevel"/>
    <w:tmpl w:val="978AF8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9E35699"/>
    <w:multiLevelType w:val="multilevel"/>
    <w:tmpl w:val="FF3A12AA"/>
    <w:lvl w:ilvl="0">
      <w:start w:val="1"/>
      <w:numFmt w:val="decimal"/>
      <w:lvlText w:val="%1."/>
      <w:lvlJc w:val="left"/>
      <w:pPr>
        <w:ind w:left="1276" w:hanging="567"/>
      </w:pPr>
    </w:lvl>
    <w:lvl w:ilvl="1">
      <w:start w:val="1"/>
      <w:numFmt w:val="decimal"/>
      <w:lvlText w:val="%1.%2."/>
      <w:lvlJc w:val="left"/>
      <w:pPr>
        <w:ind w:left="1276" w:hanging="567"/>
      </w:pPr>
    </w:lvl>
    <w:lvl w:ilvl="2">
      <w:start w:val="1"/>
      <w:numFmt w:val="decimal"/>
      <w:lvlText w:val="%1.%2.%3."/>
      <w:lvlJc w:val="left"/>
      <w:pPr>
        <w:ind w:left="1276" w:hanging="567"/>
      </w:pPr>
    </w:lvl>
    <w:lvl w:ilvl="3">
      <w:start w:val="1"/>
      <w:numFmt w:val="decimal"/>
      <w:lvlText w:val="%1.%2.%3.%4."/>
      <w:lvlJc w:val="left"/>
      <w:pPr>
        <w:ind w:left="1276" w:hanging="567"/>
      </w:pPr>
    </w:lvl>
    <w:lvl w:ilvl="4">
      <w:start w:val="1"/>
      <w:numFmt w:val="decimal"/>
      <w:lvlText w:val="%1.%2.%3.%4.%5."/>
      <w:lvlJc w:val="left"/>
      <w:pPr>
        <w:ind w:left="1276" w:hanging="567"/>
      </w:pPr>
    </w:lvl>
    <w:lvl w:ilvl="5">
      <w:start w:val="1"/>
      <w:numFmt w:val="decimal"/>
      <w:lvlText w:val="%1.%2.%3.%4.%5.%6."/>
      <w:lvlJc w:val="left"/>
      <w:pPr>
        <w:ind w:left="1276" w:hanging="567"/>
      </w:pPr>
    </w:lvl>
    <w:lvl w:ilvl="6">
      <w:start w:val="1"/>
      <w:numFmt w:val="decimal"/>
      <w:lvlText w:val="%1.%2.%3.%4.%5.%6.%7."/>
      <w:lvlJc w:val="left"/>
      <w:pPr>
        <w:ind w:left="1276" w:hanging="567"/>
      </w:pPr>
    </w:lvl>
    <w:lvl w:ilvl="7">
      <w:start w:val="1"/>
      <w:numFmt w:val="decimal"/>
      <w:lvlText w:val="%1.%2.%3.%4.%5.%6.%7.%8."/>
      <w:lvlJc w:val="left"/>
      <w:pPr>
        <w:ind w:left="1276" w:hanging="567"/>
      </w:pPr>
    </w:lvl>
    <w:lvl w:ilvl="8">
      <w:start w:val="1"/>
      <w:numFmt w:val="decimal"/>
      <w:lvlText w:val="%1.%2.%3.%4.%5.%6.%7.%8.%9."/>
      <w:lvlJc w:val="left"/>
      <w:pPr>
        <w:ind w:left="1276" w:hanging="567"/>
      </w:pPr>
    </w:lvl>
  </w:abstractNum>
  <w:abstractNum w:abstractNumId="5" w15:restartNumberingAfterBreak="0">
    <w:nsid w:val="57D43B2D"/>
    <w:multiLevelType w:val="hybridMultilevel"/>
    <w:tmpl w:val="D8E43F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5B006595"/>
    <w:multiLevelType w:val="multilevel"/>
    <w:tmpl w:val="FF3A12AA"/>
    <w:lvl w:ilvl="0">
      <w:start w:val="1"/>
      <w:numFmt w:val="decimal"/>
      <w:lvlText w:val="%1."/>
      <w:lvlJc w:val="left"/>
      <w:pPr>
        <w:ind w:left="1276" w:hanging="567"/>
      </w:pPr>
    </w:lvl>
    <w:lvl w:ilvl="1">
      <w:start w:val="1"/>
      <w:numFmt w:val="decimal"/>
      <w:lvlText w:val="%1.%2."/>
      <w:lvlJc w:val="left"/>
      <w:pPr>
        <w:ind w:left="1276" w:hanging="567"/>
      </w:pPr>
    </w:lvl>
    <w:lvl w:ilvl="2">
      <w:start w:val="1"/>
      <w:numFmt w:val="decimal"/>
      <w:lvlText w:val="%1.%2.%3."/>
      <w:lvlJc w:val="left"/>
      <w:pPr>
        <w:ind w:left="1276" w:hanging="567"/>
      </w:pPr>
    </w:lvl>
    <w:lvl w:ilvl="3">
      <w:start w:val="1"/>
      <w:numFmt w:val="decimal"/>
      <w:lvlText w:val="%1.%2.%3.%4."/>
      <w:lvlJc w:val="left"/>
      <w:pPr>
        <w:ind w:left="1276" w:hanging="567"/>
      </w:pPr>
    </w:lvl>
    <w:lvl w:ilvl="4">
      <w:start w:val="1"/>
      <w:numFmt w:val="decimal"/>
      <w:lvlText w:val="%1.%2.%3.%4.%5."/>
      <w:lvlJc w:val="left"/>
      <w:pPr>
        <w:ind w:left="1276" w:hanging="567"/>
      </w:pPr>
    </w:lvl>
    <w:lvl w:ilvl="5">
      <w:start w:val="1"/>
      <w:numFmt w:val="decimal"/>
      <w:lvlText w:val="%1.%2.%3.%4.%5.%6."/>
      <w:lvlJc w:val="left"/>
      <w:pPr>
        <w:ind w:left="1276" w:hanging="567"/>
      </w:pPr>
    </w:lvl>
    <w:lvl w:ilvl="6">
      <w:start w:val="1"/>
      <w:numFmt w:val="decimal"/>
      <w:lvlText w:val="%1.%2.%3.%4.%5.%6.%7."/>
      <w:lvlJc w:val="left"/>
      <w:pPr>
        <w:ind w:left="1276" w:hanging="567"/>
      </w:pPr>
    </w:lvl>
    <w:lvl w:ilvl="7">
      <w:start w:val="1"/>
      <w:numFmt w:val="decimal"/>
      <w:lvlText w:val="%1.%2.%3.%4.%5.%6.%7.%8."/>
      <w:lvlJc w:val="left"/>
      <w:pPr>
        <w:ind w:left="1276" w:hanging="567"/>
      </w:pPr>
    </w:lvl>
    <w:lvl w:ilvl="8">
      <w:start w:val="1"/>
      <w:numFmt w:val="decimal"/>
      <w:lvlText w:val="%1.%2.%3.%4.%5.%6.%7.%8.%9."/>
      <w:lvlJc w:val="left"/>
      <w:pPr>
        <w:ind w:left="1276" w:hanging="567"/>
      </w:pPr>
    </w:lvl>
  </w:abstractNum>
  <w:abstractNum w:abstractNumId="7" w15:restartNumberingAfterBreak="0">
    <w:nsid w:val="5B3F4A68"/>
    <w:multiLevelType w:val="hybridMultilevel"/>
    <w:tmpl w:val="6F929C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5FEF153F"/>
    <w:multiLevelType w:val="hybridMultilevel"/>
    <w:tmpl w:val="7AE4EF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CB93E0C"/>
    <w:multiLevelType w:val="hybridMultilevel"/>
    <w:tmpl w:val="1EFCEF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546444F"/>
    <w:multiLevelType w:val="multilevel"/>
    <w:tmpl w:val="87B0E05E"/>
    <w:lvl w:ilvl="0">
      <w:start w:val="1"/>
      <w:numFmt w:val="decimal"/>
      <w:lvlText w:val="%1."/>
      <w:lvlJc w:val="left"/>
      <w:pPr>
        <w:ind w:left="1069" w:hanging="360"/>
      </w:pPr>
      <w:rPr>
        <w:rFonts w:hint="default"/>
      </w:rPr>
    </w:lvl>
    <w:lvl w:ilvl="1">
      <w:start w:val="1"/>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340205441">
    <w:abstractNumId w:val="3"/>
  </w:num>
  <w:num w:numId="2" w16cid:durableId="1500078792">
    <w:abstractNumId w:val="2"/>
  </w:num>
  <w:num w:numId="3" w16cid:durableId="258217626">
    <w:abstractNumId w:val="5"/>
  </w:num>
  <w:num w:numId="4" w16cid:durableId="1496803310">
    <w:abstractNumId w:val="7"/>
  </w:num>
  <w:num w:numId="5" w16cid:durableId="1660966197">
    <w:abstractNumId w:val="0"/>
  </w:num>
  <w:num w:numId="6" w16cid:durableId="320813821">
    <w:abstractNumId w:val="1"/>
  </w:num>
  <w:num w:numId="7" w16cid:durableId="939949063">
    <w:abstractNumId w:val="10"/>
  </w:num>
  <w:num w:numId="8" w16cid:durableId="97410580">
    <w:abstractNumId w:val="8"/>
  </w:num>
  <w:num w:numId="9" w16cid:durableId="1307467531">
    <w:abstractNumId w:val="9"/>
  </w:num>
  <w:num w:numId="10" w16cid:durableId="1149399834">
    <w:abstractNumId w:val="4"/>
  </w:num>
  <w:num w:numId="11" w16cid:durableId="122541355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Елена Сибирская">
    <w15:presenceInfo w15:providerId="Windows Live" w15:userId="c73f6520bdf6d4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BD1"/>
    <w:rsid w:val="000044DA"/>
    <w:rsid w:val="00005363"/>
    <w:rsid w:val="000067DF"/>
    <w:rsid w:val="00011DB8"/>
    <w:rsid w:val="00014361"/>
    <w:rsid w:val="00014CDE"/>
    <w:rsid w:val="00016321"/>
    <w:rsid w:val="000168AA"/>
    <w:rsid w:val="00017895"/>
    <w:rsid w:val="00020210"/>
    <w:rsid w:val="00021307"/>
    <w:rsid w:val="00022FF2"/>
    <w:rsid w:val="000256F9"/>
    <w:rsid w:val="00025E05"/>
    <w:rsid w:val="000276A1"/>
    <w:rsid w:val="00031692"/>
    <w:rsid w:val="00031F52"/>
    <w:rsid w:val="00033C9C"/>
    <w:rsid w:val="000358CD"/>
    <w:rsid w:val="00037556"/>
    <w:rsid w:val="00041E48"/>
    <w:rsid w:val="00042E37"/>
    <w:rsid w:val="0004346F"/>
    <w:rsid w:val="00044338"/>
    <w:rsid w:val="000450EA"/>
    <w:rsid w:val="00045931"/>
    <w:rsid w:val="00047BE3"/>
    <w:rsid w:val="0005093B"/>
    <w:rsid w:val="0005268E"/>
    <w:rsid w:val="00053647"/>
    <w:rsid w:val="000544C4"/>
    <w:rsid w:val="00055443"/>
    <w:rsid w:val="00061717"/>
    <w:rsid w:val="00061C14"/>
    <w:rsid w:val="00065DCB"/>
    <w:rsid w:val="0007072B"/>
    <w:rsid w:val="000715C2"/>
    <w:rsid w:val="00074A7F"/>
    <w:rsid w:val="00075EE0"/>
    <w:rsid w:val="000803AB"/>
    <w:rsid w:val="00080CDA"/>
    <w:rsid w:val="00081D15"/>
    <w:rsid w:val="00081F88"/>
    <w:rsid w:val="00093081"/>
    <w:rsid w:val="00095A28"/>
    <w:rsid w:val="000A51F3"/>
    <w:rsid w:val="000A5914"/>
    <w:rsid w:val="000A72DA"/>
    <w:rsid w:val="000B29B8"/>
    <w:rsid w:val="000B3F49"/>
    <w:rsid w:val="000B596F"/>
    <w:rsid w:val="000B796D"/>
    <w:rsid w:val="000B7EAB"/>
    <w:rsid w:val="000C28E7"/>
    <w:rsid w:val="000C48D9"/>
    <w:rsid w:val="000D423C"/>
    <w:rsid w:val="000D4B77"/>
    <w:rsid w:val="000D7AC6"/>
    <w:rsid w:val="000E2CAB"/>
    <w:rsid w:val="000E32F8"/>
    <w:rsid w:val="000F007B"/>
    <w:rsid w:val="000F00E7"/>
    <w:rsid w:val="000F58E5"/>
    <w:rsid w:val="0010282A"/>
    <w:rsid w:val="00103FD8"/>
    <w:rsid w:val="00105850"/>
    <w:rsid w:val="00110724"/>
    <w:rsid w:val="001154E0"/>
    <w:rsid w:val="00120EB3"/>
    <w:rsid w:val="00124BE2"/>
    <w:rsid w:val="00127329"/>
    <w:rsid w:val="001415B2"/>
    <w:rsid w:val="00145C2B"/>
    <w:rsid w:val="001476CE"/>
    <w:rsid w:val="0015052A"/>
    <w:rsid w:val="00157584"/>
    <w:rsid w:val="00160305"/>
    <w:rsid w:val="0016263A"/>
    <w:rsid w:val="001655F9"/>
    <w:rsid w:val="00166473"/>
    <w:rsid w:val="001720F1"/>
    <w:rsid w:val="00172180"/>
    <w:rsid w:val="0017258A"/>
    <w:rsid w:val="00182021"/>
    <w:rsid w:val="00182C5E"/>
    <w:rsid w:val="00190236"/>
    <w:rsid w:val="001938E1"/>
    <w:rsid w:val="00193CBC"/>
    <w:rsid w:val="0019439F"/>
    <w:rsid w:val="001946D8"/>
    <w:rsid w:val="001957A6"/>
    <w:rsid w:val="001964AE"/>
    <w:rsid w:val="0019792E"/>
    <w:rsid w:val="001A01DA"/>
    <w:rsid w:val="001A0225"/>
    <w:rsid w:val="001A3985"/>
    <w:rsid w:val="001A6087"/>
    <w:rsid w:val="001B40EB"/>
    <w:rsid w:val="001C2C3E"/>
    <w:rsid w:val="001C7A32"/>
    <w:rsid w:val="001D1460"/>
    <w:rsid w:val="001D188E"/>
    <w:rsid w:val="001D334D"/>
    <w:rsid w:val="001F6505"/>
    <w:rsid w:val="0020106C"/>
    <w:rsid w:val="00205516"/>
    <w:rsid w:val="00206C3E"/>
    <w:rsid w:val="00207CD9"/>
    <w:rsid w:val="0021344A"/>
    <w:rsid w:val="002202F8"/>
    <w:rsid w:val="00221596"/>
    <w:rsid w:val="00224362"/>
    <w:rsid w:val="00224DA5"/>
    <w:rsid w:val="0023099F"/>
    <w:rsid w:val="002451AD"/>
    <w:rsid w:val="0026310B"/>
    <w:rsid w:val="00264893"/>
    <w:rsid w:val="002673D4"/>
    <w:rsid w:val="002806B7"/>
    <w:rsid w:val="0028104B"/>
    <w:rsid w:val="00283E18"/>
    <w:rsid w:val="00291BDC"/>
    <w:rsid w:val="00293376"/>
    <w:rsid w:val="002A5FA2"/>
    <w:rsid w:val="002B3E02"/>
    <w:rsid w:val="002B4DE9"/>
    <w:rsid w:val="002B5C17"/>
    <w:rsid w:val="002B68B6"/>
    <w:rsid w:val="002C049C"/>
    <w:rsid w:val="002C7284"/>
    <w:rsid w:val="002D0D25"/>
    <w:rsid w:val="002D1F2F"/>
    <w:rsid w:val="002D24FF"/>
    <w:rsid w:val="002D2626"/>
    <w:rsid w:val="002D64E4"/>
    <w:rsid w:val="002E5C49"/>
    <w:rsid w:val="002F2E36"/>
    <w:rsid w:val="002F2F66"/>
    <w:rsid w:val="002F6FE9"/>
    <w:rsid w:val="00301CF2"/>
    <w:rsid w:val="00302E3D"/>
    <w:rsid w:val="00325C87"/>
    <w:rsid w:val="00330FD6"/>
    <w:rsid w:val="00342DDC"/>
    <w:rsid w:val="003468BA"/>
    <w:rsid w:val="00347267"/>
    <w:rsid w:val="0034738B"/>
    <w:rsid w:val="00354625"/>
    <w:rsid w:val="00356778"/>
    <w:rsid w:val="003622D6"/>
    <w:rsid w:val="00362DE0"/>
    <w:rsid w:val="003670A6"/>
    <w:rsid w:val="00371DFE"/>
    <w:rsid w:val="003726E8"/>
    <w:rsid w:val="00373B1A"/>
    <w:rsid w:val="00385B05"/>
    <w:rsid w:val="00394453"/>
    <w:rsid w:val="003950DE"/>
    <w:rsid w:val="003A686E"/>
    <w:rsid w:val="003A7BA9"/>
    <w:rsid w:val="003B25F5"/>
    <w:rsid w:val="003B375D"/>
    <w:rsid w:val="003B47D5"/>
    <w:rsid w:val="003B4AC0"/>
    <w:rsid w:val="003B4C8C"/>
    <w:rsid w:val="003B5986"/>
    <w:rsid w:val="003B5FD5"/>
    <w:rsid w:val="003C1E58"/>
    <w:rsid w:val="003C57EA"/>
    <w:rsid w:val="003D032B"/>
    <w:rsid w:val="003D4F18"/>
    <w:rsid w:val="003D660E"/>
    <w:rsid w:val="003D6B55"/>
    <w:rsid w:val="003E064C"/>
    <w:rsid w:val="003E1FC0"/>
    <w:rsid w:val="003E5C83"/>
    <w:rsid w:val="003E7807"/>
    <w:rsid w:val="003F3B2B"/>
    <w:rsid w:val="003F5B61"/>
    <w:rsid w:val="003F6E4D"/>
    <w:rsid w:val="0040151C"/>
    <w:rsid w:val="004033DD"/>
    <w:rsid w:val="004036E0"/>
    <w:rsid w:val="00404BF9"/>
    <w:rsid w:val="004063A5"/>
    <w:rsid w:val="00410FF6"/>
    <w:rsid w:val="00411575"/>
    <w:rsid w:val="00412E33"/>
    <w:rsid w:val="00412FEC"/>
    <w:rsid w:val="004223A9"/>
    <w:rsid w:val="00423A06"/>
    <w:rsid w:val="00425691"/>
    <w:rsid w:val="00430EEE"/>
    <w:rsid w:val="004400DB"/>
    <w:rsid w:val="004412B8"/>
    <w:rsid w:val="00446657"/>
    <w:rsid w:val="0045049D"/>
    <w:rsid w:val="00452A56"/>
    <w:rsid w:val="00457F77"/>
    <w:rsid w:val="004634FB"/>
    <w:rsid w:val="00467D43"/>
    <w:rsid w:val="00471534"/>
    <w:rsid w:val="0047498B"/>
    <w:rsid w:val="004778DB"/>
    <w:rsid w:val="00482731"/>
    <w:rsid w:val="0048289B"/>
    <w:rsid w:val="00485C73"/>
    <w:rsid w:val="0049696E"/>
    <w:rsid w:val="004A5251"/>
    <w:rsid w:val="004A626E"/>
    <w:rsid w:val="004C317B"/>
    <w:rsid w:val="004C661A"/>
    <w:rsid w:val="004D2749"/>
    <w:rsid w:val="004D335D"/>
    <w:rsid w:val="004D46C2"/>
    <w:rsid w:val="004E029C"/>
    <w:rsid w:val="004E4F21"/>
    <w:rsid w:val="004E541A"/>
    <w:rsid w:val="004E6A90"/>
    <w:rsid w:val="004F1C2F"/>
    <w:rsid w:val="004F46CB"/>
    <w:rsid w:val="005013DD"/>
    <w:rsid w:val="00502811"/>
    <w:rsid w:val="00506D98"/>
    <w:rsid w:val="00507CD4"/>
    <w:rsid w:val="00517089"/>
    <w:rsid w:val="00517DD7"/>
    <w:rsid w:val="00522973"/>
    <w:rsid w:val="00525663"/>
    <w:rsid w:val="00534E2B"/>
    <w:rsid w:val="00535C06"/>
    <w:rsid w:val="005369CA"/>
    <w:rsid w:val="0054506F"/>
    <w:rsid w:val="00545915"/>
    <w:rsid w:val="005508FD"/>
    <w:rsid w:val="00551225"/>
    <w:rsid w:val="00555185"/>
    <w:rsid w:val="005657F3"/>
    <w:rsid w:val="00577492"/>
    <w:rsid w:val="00577D62"/>
    <w:rsid w:val="0058407B"/>
    <w:rsid w:val="0058467F"/>
    <w:rsid w:val="0058741C"/>
    <w:rsid w:val="00587BBB"/>
    <w:rsid w:val="00590121"/>
    <w:rsid w:val="00591A8A"/>
    <w:rsid w:val="00595AF0"/>
    <w:rsid w:val="005967BF"/>
    <w:rsid w:val="0059730C"/>
    <w:rsid w:val="005A01B9"/>
    <w:rsid w:val="005A0BF8"/>
    <w:rsid w:val="005A5DE1"/>
    <w:rsid w:val="005B0940"/>
    <w:rsid w:val="005C2F33"/>
    <w:rsid w:val="005C5EE3"/>
    <w:rsid w:val="005D0F32"/>
    <w:rsid w:val="005D3B07"/>
    <w:rsid w:val="005E1056"/>
    <w:rsid w:val="005E5369"/>
    <w:rsid w:val="005E71A5"/>
    <w:rsid w:val="005E7993"/>
    <w:rsid w:val="005F1626"/>
    <w:rsid w:val="005F1AB0"/>
    <w:rsid w:val="005F2F40"/>
    <w:rsid w:val="005F7B6B"/>
    <w:rsid w:val="00602B87"/>
    <w:rsid w:val="00602D9F"/>
    <w:rsid w:val="00603A11"/>
    <w:rsid w:val="00616C9F"/>
    <w:rsid w:val="00617777"/>
    <w:rsid w:val="00622E3D"/>
    <w:rsid w:val="00624D82"/>
    <w:rsid w:val="00627FD1"/>
    <w:rsid w:val="00630CA6"/>
    <w:rsid w:val="00633DBD"/>
    <w:rsid w:val="006401B6"/>
    <w:rsid w:val="00642210"/>
    <w:rsid w:val="0064353B"/>
    <w:rsid w:val="00643CF1"/>
    <w:rsid w:val="00644F35"/>
    <w:rsid w:val="006525E4"/>
    <w:rsid w:val="00652B74"/>
    <w:rsid w:val="006547C0"/>
    <w:rsid w:val="00655809"/>
    <w:rsid w:val="00662AE5"/>
    <w:rsid w:val="006639ED"/>
    <w:rsid w:val="00666587"/>
    <w:rsid w:val="00667203"/>
    <w:rsid w:val="006705F5"/>
    <w:rsid w:val="00671452"/>
    <w:rsid w:val="00680EA3"/>
    <w:rsid w:val="0068683B"/>
    <w:rsid w:val="00687299"/>
    <w:rsid w:val="0068730B"/>
    <w:rsid w:val="0069179E"/>
    <w:rsid w:val="006917C9"/>
    <w:rsid w:val="00692A8D"/>
    <w:rsid w:val="0069375B"/>
    <w:rsid w:val="00694C82"/>
    <w:rsid w:val="006A46D5"/>
    <w:rsid w:val="006A5FAB"/>
    <w:rsid w:val="006B4A24"/>
    <w:rsid w:val="006B4DA9"/>
    <w:rsid w:val="006B6759"/>
    <w:rsid w:val="006B779A"/>
    <w:rsid w:val="006B789D"/>
    <w:rsid w:val="006B7E63"/>
    <w:rsid w:val="006C01B8"/>
    <w:rsid w:val="006D1EFB"/>
    <w:rsid w:val="006D32B7"/>
    <w:rsid w:val="006D3D54"/>
    <w:rsid w:val="006D5699"/>
    <w:rsid w:val="006E6D43"/>
    <w:rsid w:val="006E77B7"/>
    <w:rsid w:val="006F2D35"/>
    <w:rsid w:val="0070488B"/>
    <w:rsid w:val="0070499D"/>
    <w:rsid w:val="00704BFF"/>
    <w:rsid w:val="00710D93"/>
    <w:rsid w:val="00712414"/>
    <w:rsid w:val="00714352"/>
    <w:rsid w:val="00715602"/>
    <w:rsid w:val="00717E3E"/>
    <w:rsid w:val="007225B4"/>
    <w:rsid w:val="007331F7"/>
    <w:rsid w:val="0073513A"/>
    <w:rsid w:val="0073726A"/>
    <w:rsid w:val="0074061D"/>
    <w:rsid w:val="00740CDA"/>
    <w:rsid w:val="007425DF"/>
    <w:rsid w:val="007428C8"/>
    <w:rsid w:val="00743D48"/>
    <w:rsid w:val="007455A1"/>
    <w:rsid w:val="00746AF3"/>
    <w:rsid w:val="007475F4"/>
    <w:rsid w:val="007476EC"/>
    <w:rsid w:val="00747AE5"/>
    <w:rsid w:val="007531DD"/>
    <w:rsid w:val="00754B0A"/>
    <w:rsid w:val="00757AC7"/>
    <w:rsid w:val="00760C28"/>
    <w:rsid w:val="00766158"/>
    <w:rsid w:val="007668B2"/>
    <w:rsid w:val="00774360"/>
    <w:rsid w:val="007808B6"/>
    <w:rsid w:val="00780B6F"/>
    <w:rsid w:val="0078119D"/>
    <w:rsid w:val="0078168E"/>
    <w:rsid w:val="00782489"/>
    <w:rsid w:val="00783685"/>
    <w:rsid w:val="00784A97"/>
    <w:rsid w:val="00785CAF"/>
    <w:rsid w:val="00791B2F"/>
    <w:rsid w:val="00796C73"/>
    <w:rsid w:val="007A4DBC"/>
    <w:rsid w:val="007A6798"/>
    <w:rsid w:val="007B4D1F"/>
    <w:rsid w:val="007B5B6F"/>
    <w:rsid w:val="007C0B96"/>
    <w:rsid w:val="007C31AE"/>
    <w:rsid w:val="007C65B6"/>
    <w:rsid w:val="007D3677"/>
    <w:rsid w:val="007D6F60"/>
    <w:rsid w:val="007D6FA9"/>
    <w:rsid w:val="007D7AEF"/>
    <w:rsid w:val="007E3F9A"/>
    <w:rsid w:val="007E68DD"/>
    <w:rsid w:val="007F32D9"/>
    <w:rsid w:val="007F401A"/>
    <w:rsid w:val="008003CD"/>
    <w:rsid w:val="00802937"/>
    <w:rsid w:val="008052DC"/>
    <w:rsid w:val="00815C94"/>
    <w:rsid w:val="00816D6C"/>
    <w:rsid w:val="00821011"/>
    <w:rsid w:val="00822CE2"/>
    <w:rsid w:val="00833BA2"/>
    <w:rsid w:val="008369E2"/>
    <w:rsid w:val="00842EEC"/>
    <w:rsid w:val="008436AC"/>
    <w:rsid w:val="00852ADA"/>
    <w:rsid w:val="00854270"/>
    <w:rsid w:val="0085609B"/>
    <w:rsid w:val="0085785C"/>
    <w:rsid w:val="00885C0E"/>
    <w:rsid w:val="00891865"/>
    <w:rsid w:val="0089214D"/>
    <w:rsid w:val="00892A11"/>
    <w:rsid w:val="008A0F8C"/>
    <w:rsid w:val="008A2834"/>
    <w:rsid w:val="008A29BB"/>
    <w:rsid w:val="008A6AB6"/>
    <w:rsid w:val="008A7EC7"/>
    <w:rsid w:val="008B1746"/>
    <w:rsid w:val="008B1D6B"/>
    <w:rsid w:val="008C56D0"/>
    <w:rsid w:val="008D0610"/>
    <w:rsid w:val="008D10BC"/>
    <w:rsid w:val="008D138E"/>
    <w:rsid w:val="008D1914"/>
    <w:rsid w:val="008D69AF"/>
    <w:rsid w:val="008D7A33"/>
    <w:rsid w:val="008E27EE"/>
    <w:rsid w:val="008E504E"/>
    <w:rsid w:val="008E51A8"/>
    <w:rsid w:val="008E595B"/>
    <w:rsid w:val="008F28B5"/>
    <w:rsid w:val="008F351A"/>
    <w:rsid w:val="008F5E64"/>
    <w:rsid w:val="008F5F7F"/>
    <w:rsid w:val="0090713A"/>
    <w:rsid w:val="00914E90"/>
    <w:rsid w:val="00921209"/>
    <w:rsid w:val="00922775"/>
    <w:rsid w:val="00931880"/>
    <w:rsid w:val="009349D2"/>
    <w:rsid w:val="009359E0"/>
    <w:rsid w:val="00940E39"/>
    <w:rsid w:val="00945CA2"/>
    <w:rsid w:val="00947C4D"/>
    <w:rsid w:val="00951D5F"/>
    <w:rsid w:val="00955048"/>
    <w:rsid w:val="00955133"/>
    <w:rsid w:val="00955F1A"/>
    <w:rsid w:val="009612DE"/>
    <w:rsid w:val="00961A73"/>
    <w:rsid w:val="00964AB8"/>
    <w:rsid w:val="00971300"/>
    <w:rsid w:val="00977F6E"/>
    <w:rsid w:val="00980BA9"/>
    <w:rsid w:val="0098291E"/>
    <w:rsid w:val="00982A9D"/>
    <w:rsid w:val="00982F36"/>
    <w:rsid w:val="00984B69"/>
    <w:rsid w:val="009853D5"/>
    <w:rsid w:val="00993193"/>
    <w:rsid w:val="009A57B0"/>
    <w:rsid w:val="009A63E4"/>
    <w:rsid w:val="009B4A9D"/>
    <w:rsid w:val="009B7732"/>
    <w:rsid w:val="009C089A"/>
    <w:rsid w:val="009C30A4"/>
    <w:rsid w:val="009C3330"/>
    <w:rsid w:val="009C4314"/>
    <w:rsid w:val="009D0E34"/>
    <w:rsid w:val="009D27BF"/>
    <w:rsid w:val="009D456C"/>
    <w:rsid w:val="009F04DE"/>
    <w:rsid w:val="009F35D2"/>
    <w:rsid w:val="00A01AE9"/>
    <w:rsid w:val="00A01B59"/>
    <w:rsid w:val="00A040BB"/>
    <w:rsid w:val="00A1076A"/>
    <w:rsid w:val="00A14185"/>
    <w:rsid w:val="00A22BF6"/>
    <w:rsid w:val="00A25836"/>
    <w:rsid w:val="00A35D6D"/>
    <w:rsid w:val="00A40EF0"/>
    <w:rsid w:val="00A444F5"/>
    <w:rsid w:val="00A44E00"/>
    <w:rsid w:val="00A45763"/>
    <w:rsid w:val="00A51CE4"/>
    <w:rsid w:val="00A572FA"/>
    <w:rsid w:val="00A72AC9"/>
    <w:rsid w:val="00A738F0"/>
    <w:rsid w:val="00A755D4"/>
    <w:rsid w:val="00A83EC9"/>
    <w:rsid w:val="00A86ADC"/>
    <w:rsid w:val="00A874A9"/>
    <w:rsid w:val="00A94110"/>
    <w:rsid w:val="00A96821"/>
    <w:rsid w:val="00AA1C18"/>
    <w:rsid w:val="00AA7227"/>
    <w:rsid w:val="00AB098F"/>
    <w:rsid w:val="00AB0E2B"/>
    <w:rsid w:val="00AB7950"/>
    <w:rsid w:val="00AB79AD"/>
    <w:rsid w:val="00AC3952"/>
    <w:rsid w:val="00AC7C30"/>
    <w:rsid w:val="00AD471B"/>
    <w:rsid w:val="00AE2C19"/>
    <w:rsid w:val="00AE6315"/>
    <w:rsid w:val="00AF063E"/>
    <w:rsid w:val="00AF081C"/>
    <w:rsid w:val="00AF1548"/>
    <w:rsid w:val="00AF1FCE"/>
    <w:rsid w:val="00AF2F54"/>
    <w:rsid w:val="00AF46F4"/>
    <w:rsid w:val="00AF5D2C"/>
    <w:rsid w:val="00B035D5"/>
    <w:rsid w:val="00B06891"/>
    <w:rsid w:val="00B12B8F"/>
    <w:rsid w:val="00B12FDC"/>
    <w:rsid w:val="00B16F92"/>
    <w:rsid w:val="00B21000"/>
    <w:rsid w:val="00B255C8"/>
    <w:rsid w:val="00B26569"/>
    <w:rsid w:val="00B278C9"/>
    <w:rsid w:val="00B33896"/>
    <w:rsid w:val="00B41BD4"/>
    <w:rsid w:val="00B42175"/>
    <w:rsid w:val="00B44BCC"/>
    <w:rsid w:val="00B532E1"/>
    <w:rsid w:val="00B55F3E"/>
    <w:rsid w:val="00B5645A"/>
    <w:rsid w:val="00B6183A"/>
    <w:rsid w:val="00B6415B"/>
    <w:rsid w:val="00B651FC"/>
    <w:rsid w:val="00B66BD1"/>
    <w:rsid w:val="00B71358"/>
    <w:rsid w:val="00B71E58"/>
    <w:rsid w:val="00B739A5"/>
    <w:rsid w:val="00B73CEA"/>
    <w:rsid w:val="00B77C0E"/>
    <w:rsid w:val="00B859D8"/>
    <w:rsid w:val="00B87A06"/>
    <w:rsid w:val="00B90EC4"/>
    <w:rsid w:val="00B932FA"/>
    <w:rsid w:val="00B950BD"/>
    <w:rsid w:val="00B95236"/>
    <w:rsid w:val="00B974D0"/>
    <w:rsid w:val="00B977BB"/>
    <w:rsid w:val="00B97FB6"/>
    <w:rsid w:val="00BA0964"/>
    <w:rsid w:val="00BA1B6E"/>
    <w:rsid w:val="00BA548B"/>
    <w:rsid w:val="00BB1723"/>
    <w:rsid w:val="00BB1E88"/>
    <w:rsid w:val="00BB41F3"/>
    <w:rsid w:val="00BC68F4"/>
    <w:rsid w:val="00BD2C05"/>
    <w:rsid w:val="00BD2CB3"/>
    <w:rsid w:val="00BD2EE5"/>
    <w:rsid w:val="00BD373A"/>
    <w:rsid w:val="00BD44C4"/>
    <w:rsid w:val="00BD52E6"/>
    <w:rsid w:val="00BE18DA"/>
    <w:rsid w:val="00BE37AE"/>
    <w:rsid w:val="00BE4D31"/>
    <w:rsid w:val="00BE5ACD"/>
    <w:rsid w:val="00BE70EB"/>
    <w:rsid w:val="00BF4413"/>
    <w:rsid w:val="00BF4597"/>
    <w:rsid w:val="00BF5028"/>
    <w:rsid w:val="00C00AFA"/>
    <w:rsid w:val="00C02193"/>
    <w:rsid w:val="00C10C29"/>
    <w:rsid w:val="00C1252E"/>
    <w:rsid w:val="00C13463"/>
    <w:rsid w:val="00C14B95"/>
    <w:rsid w:val="00C177C6"/>
    <w:rsid w:val="00C178F0"/>
    <w:rsid w:val="00C219BD"/>
    <w:rsid w:val="00C22211"/>
    <w:rsid w:val="00C2239D"/>
    <w:rsid w:val="00C23848"/>
    <w:rsid w:val="00C2391B"/>
    <w:rsid w:val="00C307C2"/>
    <w:rsid w:val="00C32A73"/>
    <w:rsid w:val="00C36CFE"/>
    <w:rsid w:val="00C452B4"/>
    <w:rsid w:val="00C45713"/>
    <w:rsid w:val="00C459A2"/>
    <w:rsid w:val="00C54D79"/>
    <w:rsid w:val="00C607E7"/>
    <w:rsid w:val="00C60E76"/>
    <w:rsid w:val="00C66951"/>
    <w:rsid w:val="00C66DE2"/>
    <w:rsid w:val="00C71C7D"/>
    <w:rsid w:val="00C756B9"/>
    <w:rsid w:val="00C77B58"/>
    <w:rsid w:val="00C77EDB"/>
    <w:rsid w:val="00C80147"/>
    <w:rsid w:val="00C81900"/>
    <w:rsid w:val="00C81A99"/>
    <w:rsid w:val="00C82891"/>
    <w:rsid w:val="00C8580C"/>
    <w:rsid w:val="00C87A4D"/>
    <w:rsid w:val="00C90387"/>
    <w:rsid w:val="00C915C4"/>
    <w:rsid w:val="00C92383"/>
    <w:rsid w:val="00C943C1"/>
    <w:rsid w:val="00CA69FF"/>
    <w:rsid w:val="00CB196E"/>
    <w:rsid w:val="00CB1BEE"/>
    <w:rsid w:val="00CB2F4A"/>
    <w:rsid w:val="00CB5EC6"/>
    <w:rsid w:val="00CC1203"/>
    <w:rsid w:val="00CC295D"/>
    <w:rsid w:val="00CC6BFF"/>
    <w:rsid w:val="00CD1D96"/>
    <w:rsid w:val="00CD5BFA"/>
    <w:rsid w:val="00CE2314"/>
    <w:rsid w:val="00CE3826"/>
    <w:rsid w:val="00CF1DC6"/>
    <w:rsid w:val="00CF2623"/>
    <w:rsid w:val="00CF59DE"/>
    <w:rsid w:val="00CF5C8E"/>
    <w:rsid w:val="00CF621B"/>
    <w:rsid w:val="00D03B79"/>
    <w:rsid w:val="00D14828"/>
    <w:rsid w:val="00D15C59"/>
    <w:rsid w:val="00D16171"/>
    <w:rsid w:val="00D176B2"/>
    <w:rsid w:val="00D208A6"/>
    <w:rsid w:val="00D22F87"/>
    <w:rsid w:val="00D27AA5"/>
    <w:rsid w:val="00D342E1"/>
    <w:rsid w:val="00D357FB"/>
    <w:rsid w:val="00D37392"/>
    <w:rsid w:val="00D42BB4"/>
    <w:rsid w:val="00D43F97"/>
    <w:rsid w:val="00D447B3"/>
    <w:rsid w:val="00D47231"/>
    <w:rsid w:val="00D504EE"/>
    <w:rsid w:val="00D52658"/>
    <w:rsid w:val="00D55A16"/>
    <w:rsid w:val="00D56F8B"/>
    <w:rsid w:val="00D60239"/>
    <w:rsid w:val="00D6188F"/>
    <w:rsid w:val="00D628F4"/>
    <w:rsid w:val="00D6515E"/>
    <w:rsid w:val="00D74ED1"/>
    <w:rsid w:val="00D75191"/>
    <w:rsid w:val="00D75779"/>
    <w:rsid w:val="00D76233"/>
    <w:rsid w:val="00D803DB"/>
    <w:rsid w:val="00D808D9"/>
    <w:rsid w:val="00D81DC9"/>
    <w:rsid w:val="00D84621"/>
    <w:rsid w:val="00D85D03"/>
    <w:rsid w:val="00D9186C"/>
    <w:rsid w:val="00D92840"/>
    <w:rsid w:val="00DA037E"/>
    <w:rsid w:val="00DA397D"/>
    <w:rsid w:val="00DA4CCF"/>
    <w:rsid w:val="00DA75E3"/>
    <w:rsid w:val="00DB29C8"/>
    <w:rsid w:val="00DB499F"/>
    <w:rsid w:val="00DB4A56"/>
    <w:rsid w:val="00DB6438"/>
    <w:rsid w:val="00DD233A"/>
    <w:rsid w:val="00DD2573"/>
    <w:rsid w:val="00DD25D0"/>
    <w:rsid w:val="00DD60FE"/>
    <w:rsid w:val="00DD7A4C"/>
    <w:rsid w:val="00DE11D6"/>
    <w:rsid w:val="00DE1A88"/>
    <w:rsid w:val="00DE46FE"/>
    <w:rsid w:val="00DF01A8"/>
    <w:rsid w:val="00DF28C4"/>
    <w:rsid w:val="00DF3BB5"/>
    <w:rsid w:val="00DF5990"/>
    <w:rsid w:val="00E00637"/>
    <w:rsid w:val="00E0118D"/>
    <w:rsid w:val="00E0422E"/>
    <w:rsid w:val="00E053B4"/>
    <w:rsid w:val="00E06E22"/>
    <w:rsid w:val="00E07373"/>
    <w:rsid w:val="00E127E6"/>
    <w:rsid w:val="00E133DE"/>
    <w:rsid w:val="00E16FD8"/>
    <w:rsid w:val="00E204A6"/>
    <w:rsid w:val="00E216F5"/>
    <w:rsid w:val="00E22C1A"/>
    <w:rsid w:val="00E23CAC"/>
    <w:rsid w:val="00E31043"/>
    <w:rsid w:val="00E32551"/>
    <w:rsid w:val="00E41033"/>
    <w:rsid w:val="00E43428"/>
    <w:rsid w:val="00E45791"/>
    <w:rsid w:val="00E538A1"/>
    <w:rsid w:val="00E53D98"/>
    <w:rsid w:val="00E543C9"/>
    <w:rsid w:val="00E565A4"/>
    <w:rsid w:val="00E71C06"/>
    <w:rsid w:val="00E71D09"/>
    <w:rsid w:val="00E73A85"/>
    <w:rsid w:val="00E81EE8"/>
    <w:rsid w:val="00E83292"/>
    <w:rsid w:val="00E86D5E"/>
    <w:rsid w:val="00E92523"/>
    <w:rsid w:val="00E94E38"/>
    <w:rsid w:val="00E96D92"/>
    <w:rsid w:val="00E97639"/>
    <w:rsid w:val="00EA24ED"/>
    <w:rsid w:val="00EA2EB7"/>
    <w:rsid w:val="00EA5331"/>
    <w:rsid w:val="00EA59C2"/>
    <w:rsid w:val="00EA644C"/>
    <w:rsid w:val="00EA6C52"/>
    <w:rsid w:val="00EB01BD"/>
    <w:rsid w:val="00EC4C20"/>
    <w:rsid w:val="00EC6826"/>
    <w:rsid w:val="00ED0C13"/>
    <w:rsid w:val="00ED1204"/>
    <w:rsid w:val="00ED26AC"/>
    <w:rsid w:val="00EE04D3"/>
    <w:rsid w:val="00EE2AAE"/>
    <w:rsid w:val="00EE2C88"/>
    <w:rsid w:val="00EE65B4"/>
    <w:rsid w:val="00EF0E92"/>
    <w:rsid w:val="00EF4D8A"/>
    <w:rsid w:val="00F00180"/>
    <w:rsid w:val="00F05755"/>
    <w:rsid w:val="00F063B8"/>
    <w:rsid w:val="00F143E0"/>
    <w:rsid w:val="00F157CE"/>
    <w:rsid w:val="00F17C3E"/>
    <w:rsid w:val="00F222F0"/>
    <w:rsid w:val="00F3158D"/>
    <w:rsid w:val="00F36521"/>
    <w:rsid w:val="00F40D3B"/>
    <w:rsid w:val="00F43163"/>
    <w:rsid w:val="00F539E5"/>
    <w:rsid w:val="00F543D7"/>
    <w:rsid w:val="00F57A31"/>
    <w:rsid w:val="00F615F5"/>
    <w:rsid w:val="00F65A5A"/>
    <w:rsid w:val="00F67E9F"/>
    <w:rsid w:val="00F70D89"/>
    <w:rsid w:val="00F7494F"/>
    <w:rsid w:val="00F757CC"/>
    <w:rsid w:val="00F82E16"/>
    <w:rsid w:val="00F835D1"/>
    <w:rsid w:val="00F856B0"/>
    <w:rsid w:val="00F861E6"/>
    <w:rsid w:val="00F86EDA"/>
    <w:rsid w:val="00F935F4"/>
    <w:rsid w:val="00F94B92"/>
    <w:rsid w:val="00F950BF"/>
    <w:rsid w:val="00F95E35"/>
    <w:rsid w:val="00F9613C"/>
    <w:rsid w:val="00FA2E89"/>
    <w:rsid w:val="00FA58FC"/>
    <w:rsid w:val="00FA72ED"/>
    <w:rsid w:val="00FB015A"/>
    <w:rsid w:val="00FB04EB"/>
    <w:rsid w:val="00FB32B4"/>
    <w:rsid w:val="00FB4BA6"/>
    <w:rsid w:val="00FB5214"/>
    <w:rsid w:val="00FC07FB"/>
    <w:rsid w:val="00FC30C8"/>
    <w:rsid w:val="00FC3DB8"/>
    <w:rsid w:val="00FC4862"/>
    <w:rsid w:val="00FD498E"/>
    <w:rsid w:val="00FD6933"/>
    <w:rsid w:val="00FE65AA"/>
    <w:rsid w:val="00FF4BB7"/>
    <w:rsid w:val="00FF6B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90EC8"/>
  <w15:chartTrackingRefBased/>
  <w15:docId w15:val="{648FA4AF-A25F-4177-B957-155CF26C2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ЛехаТитульник"/>
    <w:qFormat/>
    <w:rsid w:val="00802937"/>
    <w:pPr>
      <w:spacing w:after="200" w:line="276" w:lineRule="auto"/>
    </w:pPr>
  </w:style>
  <w:style w:type="paragraph" w:styleId="1">
    <w:name w:val="heading 1"/>
    <w:basedOn w:val="a"/>
    <w:next w:val="a"/>
    <w:link w:val="10"/>
    <w:uiPriority w:val="9"/>
    <w:qFormat/>
    <w:rsid w:val="008029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029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qFormat/>
    <w:rsid w:val="00802937"/>
    <w:pPr>
      <w:spacing w:after="0" w:line="360" w:lineRule="auto"/>
      <w:ind w:firstLine="709"/>
      <w:jc w:val="both"/>
    </w:pPr>
    <w:rPr>
      <w:rFonts w:ascii="Times New Roman" w:hAnsi="Times New Roman" w:cs="Times New Roman"/>
      <w:sz w:val="28"/>
      <w:szCs w:val="28"/>
    </w:rPr>
  </w:style>
  <w:style w:type="paragraph" w:customStyle="1" w:styleId="a5">
    <w:name w:val="Заголовок первого уровня"/>
    <w:basedOn w:val="1"/>
    <w:next w:val="a3"/>
    <w:qFormat/>
    <w:rsid w:val="00802937"/>
    <w:pPr>
      <w:keepLines w:val="0"/>
      <w:pageBreakBefore/>
      <w:widowControl w:val="0"/>
      <w:spacing w:before="0" w:after="200" w:line="360" w:lineRule="auto"/>
      <w:ind w:left="709"/>
    </w:pPr>
    <w:rPr>
      <w:rFonts w:ascii="Times New Roman" w:hAnsi="Times New Roman"/>
      <w:b/>
      <w:caps/>
      <w:color w:val="auto"/>
      <w:sz w:val="36"/>
    </w:rPr>
  </w:style>
  <w:style w:type="paragraph" w:customStyle="1" w:styleId="a6">
    <w:name w:val="Заголовок второго уровня"/>
    <w:basedOn w:val="2"/>
    <w:next w:val="a3"/>
    <w:qFormat/>
    <w:rsid w:val="00802937"/>
    <w:pPr>
      <w:spacing w:before="300" w:after="200" w:line="360" w:lineRule="auto"/>
      <w:ind w:left="709"/>
    </w:pPr>
    <w:rPr>
      <w:rFonts w:ascii="Times New Roman" w:hAnsi="Times New Roman"/>
      <w:b/>
      <w:color w:val="auto"/>
      <w:sz w:val="32"/>
    </w:rPr>
  </w:style>
  <w:style w:type="paragraph" w:styleId="11">
    <w:name w:val="toc 1"/>
    <w:basedOn w:val="a"/>
    <w:next w:val="a"/>
    <w:autoRedefine/>
    <w:uiPriority w:val="39"/>
    <w:unhideWhenUsed/>
    <w:rsid w:val="00802937"/>
    <w:pPr>
      <w:spacing w:after="100"/>
    </w:pPr>
  </w:style>
  <w:style w:type="character" w:styleId="a7">
    <w:name w:val="Hyperlink"/>
    <w:basedOn w:val="a0"/>
    <w:uiPriority w:val="99"/>
    <w:unhideWhenUsed/>
    <w:rsid w:val="00802937"/>
    <w:rPr>
      <w:color w:val="0563C1" w:themeColor="hyperlink"/>
      <w:u w:val="single"/>
    </w:rPr>
  </w:style>
  <w:style w:type="character" w:customStyle="1" w:styleId="10">
    <w:name w:val="Заголовок 1 Знак"/>
    <w:basedOn w:val="a0"/>
    <w:link w:val="1"/>
    <w:uiPriority w:val="9"/>
    <w:rsid w:val="0080293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802937"/>
    <w:rPr>
      <w:rFonts w:asciiTheme="majorHAnsi" w:eastAsiaTheme="majorEastAsia" w:hAnsiTheme="majorHAnsi" w:cstheme="majorBidi"/>
      <w:color w:val="2F5496" w:themeColor="accent1" w:themeShade="BF"/>
      <w:sz w:val="26"/>
      <w:szCs w:val="26"/>
    </w:rPr>
  </w:style>
  <w:style w:type="character" w:styleId="a8">
    <w:name w:val="FollowedHyperlink"/>
    <w:basedOn w:val="a0"/>
    <w:uiPriority w:val="99"/>
    <w:semiHidden/>
    <w:unhideWhenUsed/>
    <w:rsid w:val="00802937"/>
    <w:rPr>
      <w:color w:val="954F72" w:themeColor="followedHyperlink"/>
      <w:u w:val="single"/>
    </w:rPr>
  </w:style>
  <w:style w:type="character" w:styleId="a9">
    <w:name w:val="Unresolved Mention"/>
    <w:basedOn w:val="a0"/>
    <w:uiPriority w:val="99"/>
    <w:semiHidden/>
    <w:unhideWhenUsed/>
    <w:rsid w:val="00446657"/>
    <w:rPr>
      <w:color w:val="605E5C"/>
      <w:shd w:val="clear" w:color="auto" w:fill="E1DFDD"/>
    </w:rPr>
  </w:style>
  <w:style w:type="paragraph" w:styleId="aa">
    <w:name w:val="Normal (Web)"/>
    <w:basedOn w:val="a"/>
    <w:uiPriority w:val="99"/>
    <w:unhideWhenUsed/>
    <w:rsid w:val="00B4217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CB5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B5EC6"/>
    <w:pPr>
      <w:ind w:left="720"/>
      <w:contextualSpacing/>
    </w:pPr>
  </w:style>
  <w:style w:type="character" w:customStyle="1" w:styleId="white-space-normal">
    <w:name w:val="white-space-normal"/>
    <w:basedOn w:val="a0"/>
    <w:rsid w:val="000B3F49"/>
  </w:style>
  <w:style w:type="paragraph" w:customStyle="1" w:styleId="formattext">
    <w:name w:val="formattext"/>
    <w:basedOn w:val="a"/>
    <w:rsid w:val="00687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6917C9"/>
    <w:rPr>
      <w:b/>
      <w:bCs/>
    </w:rPr>
  </w:style>
  <w:style w:type="paragraph" w:styleId="21">
    <w:name w:val="toc 2"/>
    <w:basedOn w:val="a"/>
    <w:next w:val="a"/>
    <w:autoRedefine/>
    <w:uiPriority w:val="39"/>
    <w:unhideWhenUsed/>
    <w:rsid w:val="00AF063E"/>
    <w:pPr>
      <w:tabs>
        <w:tab w:val="left" w:pos="880"/>
        <w:tab w:val="right" w:leader="dot" w:pos="9628"/>
      </w:tabs>
      <w:spacing w:after="100"/>
    </w:pPr>
  </w:style>
  <w:style w:type="paragraph" w:customStyle="1" w:styleId="ae">
    <w:name w:val="Рисунки"/>
    <w:basedOn w:val="a3"/>
    <w:link w:val="af"/>
    <w:qFormat/>
    <w:rsid w:val="00EF4D8A"/>
    <w:pPr>
      <w:spacing w:after="120" w:line="240" w:lineRule="auto"/>
      <w:ind w:firstLine="0"/>
      <w:jc w:val="center"/>
    </w:pPr>
    <w:rPr>
      <w:b/>
      <w:sz w:val="24"/>
    </w:rPr>
  </w:style>
  <w:style w:type="paragraph" w:customStyle="1" w:styleId="af0">
    <w:name w:val="Таблица"/>
    <w:basedOn w:val="ae"/>
    <w:link w:val="af1"/>
    <w:qFormat/>
    <w:rsid w:val="00EF4D8A"/>
    <w:pPr>
      <w:keepNext/>
      <w:widowControl w:val="0"/>
      <w:spacing w:before="120" w:after="0"/>
      <w:jc w:val="left"/>
    </w:pPr>
    <w:rPr>
      <w:b w:val="0"/>
      <w:i/>
    </w:rPr>
  </w:style>
  <w:style w:type="character" w:customStyle="1" w:styleId="a4">
    <w:name w:val="Основной Знак"/>
    <w:basedOn w:val="a0"/>
    <w:link w:val="a3"/>
    <w:rsid w:val="00CE2314"/>
    <w:rPr>
      <w:rFonts w:ascii="Times New Roman" w:hAnsi="Times New Roman" w:cs="Times New Roman"/>
      <w:sz w:val="28"/>
      <w:szCs w:val="28"/>
    </w:rPr>
  </w:style>
  <w:style w:type="character" w:customStyle="1" w:styleId="af">
    <w:name w:val="Рисунки Знак"/>
    <w:basedOn w:val="a4"/>
    <w:link w:val="ae"/>
    <w:rsid w:val="00EF4D8A"/>
    <w:rPr>
      <w:rFonts w:ascii="Times New Roman" w:hAnsi="Times New Roman" w:cs="Times New Roman"/>
      <w:b/>
      <w:sz w:val="24"/>
      <w:szCs w:val="28"/>
    </w:rPr>
  </w:style>
  <w:style w:type="paragraph" w:styleId="af2">
    <w:name w:val="header"/>
    <w:basedOn w:val="a"/>
    <w:link w:val="af3"/>
    <w:uiPriority w:val="99"/>
    <w:unhideWhenUsed/>
    <w:rsid w:val="005A01B9"/>
    <w:pPr>
      <w:tabs>
        <w:tab w:val="center" w:pos="4677"/>
        <w:tab w:val="right" w:pos="9355"/>
      </w:tabs>
      <w:spacing w:after="0" w:line="240" w:lineRule="auto"/>
    </w:pPr>
  </w:style>
  <w:style w:type="character" w:customStyle="1" w:styleId="af1">
    <w:name w:val="Таблица Знак"/>
    <w:basedOn w:val="af"/>
    <w:link w:val="af0"/>
    <w:rsid w:val="00EF4D8A"/>
    <w:rPr>
      <w:rFonts w:ascii="Times New Roman" w:hAnsi="Times New Roman" w:cs="Times New Roman"/>
      <w:b w:val="0"/>
      <w:i/>
      <w:sz w:val="24"/>
      <w:szCs w:val="28"/>
    </w:rPr>
  </w:style>
  <w:style w:type="character" w:customStyle="1" w:styleId="af3">
    <w:name w:val="Верхний колонтитул Знак"/>
    <w:basedOn w:val="a0"/>
    <w:link w:val="af2"/>
    <w:uiPriority w:val="99"/>
    <w:rsid w:val="005A01B9"/>
  </w:style>
  <w:style w:type="paragraph" w:styleId="af4">
    <w:name w:val="footer"/>
    <w:basedOn w:val="a"/>
    <w:link w:val="af5"/>
    <w:uiPriority w:val="99"/>
    <w:unhideWhenUsed/>
    <w:rsid w:val="005A01B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A01B9"/>
  </w:style>
  <w:style w:type="paragraph" w:customStyle="1" w:styleId="af6">
    <w:name w:val="Заголовок третьего уровня"/>
    <w:basedOn w:val="a3"/>
    <w:link w:val="af7"/>
    <w:qFormat/>
    <w:rsid w:val="00F67E9F"/>
    <w:pPr>
      <w:keepNext/>
      <w:keepLines/>
      <w:spacing w:before="300" w:after="200"/>
      <w:ind w:left="709" w:firstLine="0"/>
      <w:jc w:val="left"/>
    </w:pPr>
    <w:rPr>
      <w:b/>
    </w:rPr>
  </w:style>
  <w:style w:type="character" w:customStyle="1" w:styleId="af7">
    <w:name w:val="Заголовок третьего уровня Знак"/>
    <w:basedOn w:val="a4"/>
    <w:link w:val="af6"/>
    <w:rsid w:val="00F67E9F"/>
    <w:rPr>
      <w:rFonts w:ascii="Times New Roman" w:hAnsi="Times New Roman" w:cs="Times New Roman"/>
      <w:b/>
      <w:sz w:val="28"/>
      <w:szCs w:val="28"/>
    </w:rPr>
  </w:style>
  <w:style w:type="character" w:styleId="af8">
    <w:name w:val="annotation reference"/>
    <w:basedOn w:val="a0"/>
    <w:uiPriority w:val="99"/>
    <w:semiHidden/>
    <w:unhideWhenUsed/>
    <w:rsid w:val="00B532E1"/>
    <w:rPr>
      <w:sz w:val="16"/>
      <w:szCs w:val="16"/>
    </w:rPr>
  </w:style>
  <w:style w:type="paragraph" w:styleId="af9">
    <w:name w:val="annotation text"/>
    <w:basedOn w:val="a"/>
    <w:link w:val="afa"/>
    <w:uiPriority w:val="99"/>
    <w:unhideWhenUsed/>
    <w:rsid w:val="00B532E1"/>
    <w:pPr>
      <w:spacing w:line="240" w:lineRule="auto"/>
    </w:pPr>
    <w:rPr>
      <w:sz w:val="20"/>
      <w:szCs w:val="20"/>
    </w:rPr>
  </w:style>
  <w:style w:type="character" w:customStyle="1" w:styleId="afa">
    <w:name w:val="Текст примечания Знак"/>
    <w:basedOn w:val="a0"/>
    <w:link w:val="af9"/>
    <w:uiPriority w:val="99"/>
    <w:rsid w:val="00B532E1"/>
    <w:rPr>
      <w:sz w:val="20"/>
      <w:szCs w:val="20"/>
    </w:rPr>
  </w:style>
  <w:style w:type="paragraph" w:styleId="afb">
    <w:name w:val="annotation subject"/>
    <w:basedOn w:val="af9"/>
    <w:next w:val="af9"/>
    <w:link w:val="afc"/>
    <w:uiPriority w:val="99"/>
    <w:semiHidden/>
    <w:unhideWhenUsed/>
    <w:rsid w:val="00B532E1"/>
    <w:rPr>
      <w:b/>
      <w:bCs/>
    </w:rPr>
  </w:style>
  <w:style w:type="character" w:customStyle="1" w:styleId="afc">
    <w:name w:val="Тема примечания Знак"/>
    <w:basedOn w:val="afa"/>
    <w:link w:val="afb"/>
    <w:uiPriority w:val="99"/>
    <w:semiHidden/>
    <w:rsid w:val="00B532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14147">
      <w:bodyDiv w:val="1"/>
      <w:marLeft w:val="0"/>
      <w:marRight w:val="0"/>
      <w:marTop w:val="0"/>
      <w:marBottom w:val="0"/>
      <w:divBdr>
        <w:top w:val="none" w:sz="0" w:space="0" w:color="auto"/>
        <w:left w:val="none" w:sz="0" w:space="0" w:color="auto"/>
        <w:bottom w:val="none" w:sz="0" w:space="0" w:color="auto"/>
        <w:right w:val="none" w:sz="0" w:space="0" w:color="auto"/>
      </w:divBdr>
    </w:div>
    <w:div w:id="307168817">
      <w:bodyDiv w:val="1"/>
      <w:marLeft w:val="0"/>
      <w:marRight w:val="0"/>
      <w:marTop w:val="0"/>
      <w:marBottom w:val="0"/>
      <w:divBdr>
        <w:top w:val="none" w:sz="0" w:space="0" w:color="auto"/>
        <w:left w:val="none" w:sz="0" w:space="0" w:color="auto"/>
        <w:bottom w:val="none" w:sz="0" w:space="0" w:color="auto"/>
        <w:right w:val="none" w:sz="0" w:space="0" w:color="auto"/>
      </w:divBdr>
    </w:div>
    <w:div w:id="558398614">
      <w:bodyDiv w:val="1"/>
      <w:marLeft w:val="0"/>
      <w:marRight w:val="0"/>
      <w:marTop w:val="0"/>
      <w:marBottom w:val="0"/>
      <w:divBdr>
        <w:top w:val="none" w:sz="0" w:space="0" w:color="auto"/>
        <w:left w:val="none" w:sz="0" w:space="0" w:color="auto"/>
        <w:bottom w:val="none" w:sz="0" w:space="0" w:color="auto"/>
        <w:right w:val="none" w:sz="0" w:space="0" w:color="auto"/>
      </w:divBdr>
    </w:div>
    <w:div w:id="666513893">
      <w:bodyDiv w:val="1"/>
      <w:marLeft w:val="0"/>
      <w:marRight w:val="0"/>
      <w:marTop w:val="0"/>
      <w:marBottom w:val="0"/>
      <w:divBdr>
        <w:top w:val="none" w:sz="0" w:space="0" w:color="auto"/>
        <w:left w:val="none" w:sz="0" w:space="0" w:color="auto"/>
        <w:bottom w:val="none" w:sz="0" w:space="0" w:color="auto"/>
        <w:right w:val="none" w:sz="0" w:space="0" w:color="auto"/>
      </w:divBdr>
    </w:div>
    <w:div w:id="737753812">
      <w:bodyDiv w:val="1"/>
      <w:marLeft w:val="0"/>
      <w:marRight w:val="0"/>
      <w:marTop w:val="0"/>
      <w:marBottom w:val="0"/>
      <w:divBdr>
        <w:top w:val="none" w:sz="0" w:space="0" w:color="auto"/>
        <w:left w:val="none" w:sz="0" w:space="0" w:color="auto"/>
        <w:bottom w:val="none" w:sz="0" w:space="0" w:color="auto"/>
        <w:right w:val="none" w:sz="0" w:space="0" w:color="auto"/>
      </w:divBdr>
    </w:div>
    <w:div w:id="1108429507">
      <w:bodyDiv w:val="1"/>
      <w:marLeft w:val="0"/>
      <w:marRight w:val="0"/>
      <w:marTop w:val="0"/>
      <w:marBottom w:val="0"/>
      <w:divBdr>
        <w:top w:val="none" w:sz="0" w:space="0" w:color="auto"/>
        <w:left w:val="none" w:sz="0" w:space="0" w:color="auto"/>
        <w:bottom w:val="none" w:sz="0" w:space="0" w:color="auto"/>
        <w:right w:val="none" w:sz="0" w:space="0" w:color="auto"/>
      </w:divBdr>
    </w:div>
    <w:div w:id="1192258581">
      <w:bodyDiv w:val="1"/>
      <w:marLeft w:val="0"/>
      <w:marRight w:val="0"/>
      <w:marTop w:val="0"/>
      <w:marBottom w:val="0"/>
      <w:divBdr>
        <w:top w:val="none" w:sz="0" w:space="0" w:color="auto"/>
        <w:left w:val="none" w:sz="0" w:space="0" w:color="auto"/>
        <w:bottom w:val="none" w:sz="0" w:space="0" w:color="auto"/>
        <w:right w:val="none" w:sz="0" w:space="0" w:color="auto"/>
      </w:divBdr>
    </w:div>
    <w:div w:id="1276061279">
      <w:bodyDiv w:val="1"/>
      <w:marLeft w:val="0"/>
      <w:marRight w:val="0"/>
      <w:marTop w:val="0"/>
      <w:marBottom w:val="0"/>
      <w:divBdr>
        <w:top w:val="none" w:sz="0" w:space="0" w:color="auto"/>
        <w:left w:val="none" w:sz="0" w:space="0" w:color="auto"/>
        <w:bottom w:val="none" w:sz="0" w:space="0" w:color="auto"/>
        <w:right w:val="none" w:sz="0" w:space="0" w:color="auto"/>
      </w:divBdr>
    </w:div>
    <w:div w:id="1498377885">
      <w:bodyDiv w:val="1"/>
      <w:marLeft w:val="0"/>
      <w:marRight w:val="0"/>
      <w:marTop w:val="0"/>
      <w:marBottom w:val="0"/>
      <w:divBdr>
        <w:top w:val="none" w:sz="0" w:space="0" w:color="auto"/>
        <w:left w:val="none" w:sz="0" w:space="0" w:color="auto"/>
        <w:bottom w:val="none" w:sz="0" w:space="0" w:color="auto"/>
        <w:right w:val="none" w:sz="0" w:space="0" w:color="auto"/>
      </w:divBdr>
    </w:div>
    <w:div w:id="164215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rait.ru/bcode/496564"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urait.ru/bcode/518005"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urait.ru/bcode/496564"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10" Type="http://schemas.microsoft.com/office/2016/09/relationships/commentsIds" Target="commentsIds.xml"/><Relationship Id="rId19" Type="http://schemas.openxmlformats.org/officeDocument/2006/relationships/hyperlink" Target="https://urait.ru/bcode/496564"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comments" Target="commen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25CDE-296B-4DE5-BCAD-C45C4D0E8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44</Pages>
  <Words>8039</Words>
  <Characters>45826</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Панов</dc:creator>
  <cp:keywords/>
  <dc:description/>
  <cp:lastModifiedBy>Елена Сибирская</cp:lastModifiedBy>
  <cp:revision>706</cp:revision>
  <cp:lastPrinted>2022-12-13T15:17:00Z</cp:lastPrinted>
  <dcterms:created xsi:type="dcterms:W3CDTF">2022-11-09T16:12:00Z</dcterms:created>
  <dcterms:modified xsi:type="dcterms:W3CDTF">2022-12-15T07:14:00Z</dcterms:modified>
</cp:coreProperties>
</file>